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E391" w14:textId="77777777" w:rsidR="00AD45BF" w:rsidRPr="004073B5" w:rsidRDefault="00AD45BF" w:rsidP="00AD45BF">
      <w:pPr>
        <w:rPr>
          <w:lang w:eastAsia="en-US"/>
        </w:rPr>
      </w:pPr>
    </w:p>
    <w:p w14:paraId="6B2DDFC1" w14:textId="77777777" w:rsidR="00AD45BF" w:rsidRDefault="00AD45BF" w:rsidP="00AD45BF">
      <w:pPr>
        <w:pStyle w:val="Nagwek1"/>
        <w:spacing w:before="0" w:after="0" w:line="276" w:lineRule="auto"/>
        <w:rPr>
          <w:sz w:val="24"/>
          <w:szCs w:val="24"/>
        </w:rPr>
      </w:pPr>
    </w:p>
    <w:p w14:paraId="59EDE426" w14:textId="77777777" w:rsidR="00AD45BF" w:rsidRDefault="00AD45BF" w:rsidP="0070733E">
      <w:pPr>
        <w:pStyle w:val="Nagwek1"/>
        <w:spacing w:before="0"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Klauzula informacyjna dotycząca przetwarzania danych osobowych </w:t>
      </w:r>
      <w:r w:rsidR="0070733E">
        <w:rPr>
          <w:sz w:val="24"/>
          <w:szCs w:val="24"/>
        </w:rPr>
        <w:t>konkursu „Plakat 2021”</w:t>
      </w:r>
    </w:p>
    <w:p w14:paraId="16567B85" w14:textId="77777777" w:rsidR="00AD45BF" w:rsidRPr="005A20C4" w:rsidRDefault="00AD45BF" w:rsidP="00AD45BF">
      <w:pPr>
        <w:rPr>
          <w:lang w:eastAsia="en-US"/>
        </w:rPr>
      </w:pPr>
    </w:p>
    <w:p w14:paraId="0ECD5E82" w14:textId="77777777" w:rsidR="00AD45BF" w:rsidRDefault="00AD45BF" w:rsidP="00AD45BF">
      <w:pPr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Pozyskane Pani/Pana dane osobowe przetwarzane będą w celach:</w:t>
      </w:r>
    </w:p>
    <w:p w14:paraId="77AF55C0" w14:textId="77777777" w:rsidR="005659D7" w:rsidRPr="00046C2C" w:rsidRDefault="005659D7" w:rsidP="00AD45BF">
      <w:pPr>
        <w:jc w:val="both"/>
        <w:rPr>
          <w:sz w:val="22"/>
          <w:szCs w:val="22"/>
        </w:rPr>
      </w:pPr>
    </w:p>
    <w:p w14:paraId="1C798D41" w14:textId="77777777" w:rsidR="00AD45BF" w:rsidRPr="00046C2C" w:rsidRDefault="00AD45BF" w:rsidP="00AD45B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organizacji, przebiegu i udziału w </w:t>
      </w:r>
      <w:r w:rsidR="0070733E">
        <w:rPr>
          <w:i/>
          <w:sz w:val="22"/>
          <w:szCs w:val="22"/>
        </w:rPr>
        <w:t>konkursie „Plakat 2021”</w:t>
      </w:r>
      <w:r w:rsidR="00EC1A10">
        <w:rPr>
          <w:i/>
          <w:sz w:val="22"/>
          <w:szCs w:val="22"/>
        </w:rPr>
        <w:t>,</w:t>
      </w:r>
    </w:p>
    <w:p w14:paraId="7E2CBCAB" w14:textId="7CCF8B73" w:rsidR="00AD45BF" w:rsidRPr="00170004" w:rsidRDefault="0021780A" w:rsidP="0021780A">
      <w:pPr>
        <w:numPr>
          <w:ilvl w:val="0"/>
          <w:numId w:val="1"/>
        </w:numPr>
        <w:jc w:val="both"/>
        <w:rPr>
          <w:sz w:val="22"/>
          <w:szCs w:val="22"/>
        </w:rPr>
      </w:pPr>
      <w:r w:rsidRPr="0021780A">
        <w:rPr>
          <w:sz w:val="22"/>
          <w:szCs w:val="22"/>
        </w:rPr>
        <w:t>zamieszczenia relacji z przebiegu konkursu i wręczania nagród podczas gali konkursowej w materiałach utrwalonych przez organizatora na stronach internetowych organizatora, w mediach i oficjalnych profilach społecznościowych organizatora, radiu, prasie i telewizji oraz materiałach naukowych i edukacyjnych organizatora</w:t>
      </w:r>
      <w:r>
        <w:rPr>
          <w:sz w:val="22"/>
          <w:szCs w:val="22"/>
        </w:rPr>
        <w:t xml:space="preserve">, </w:t>
      </w:r>
      <w:r w:rsidR="00170004">
        <w:rPr>
          <w:sz w:val="22"/>
          <w:szCs w:val="22"/>
        </w:rPr>
        <w:t>w przypadku wyrażenia zgody</w:t>
      </w:r>
      <w:r>
        <w:rPr>
          <w:sz w:val="22"/>
          <w:szCs w:val="22"/>
        </w:rPr>
        <w:t xml:space="preserve"> na upublicznienie wizerunku</w:t>
      </w:r>
      <w:r w:rsidR="00170004">
        <w:rPr>
          <w:sz w:val="22"/>
          <w:szCs w:val="22"/>
        </w:rPr>
        <w:t>.</w:t>
      </w:r>
    </w:p>
    <w:p w14:paraId="28D6F814" w14:textId="46EE3092" w:rsidR="00AD45BF" w:rsidRPr="00046C2C" w:rsidRDefault="00AD45BF" w:rsidP="00AD45BF">
      <w:pPr>
        <w:spacing w:after="120"/>
        <w:ind w:left="714"/>
        <w:jc w:val="both"/>
        <w:rPr>
          <w:sz w:val="22"/>
          <w:szCs w:val="22"/>
        </w:rPr>
      </w:pPr>
    </w:p>
    <w:p w14:paraId="59F7E3C4" w14:textId="77777777" w:rsidR="00BF3ECE" w:rsidRDefault="00AD45BF" w:rsidP="00AD45BF">
      <w:pPr>
        <w:spacing w:after="120"/>
        <w:ind w:firstLine="360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Podstawą prawną przetwarzania danych osobowych jest art. 6 ust. 1</w:t>
      </w:r>
      <w:r w:rsidR="00BF3ECE">
        <w:rPr>
          <w:sz w:val="22"/>
          <w:szCs w:val="22"/>
        </w:rPr>
        <w:t>:</w:t>
      </w:r>
    </w:p>
    <w:p w14:paraId="15E9C181" w14:textId="77777777" w:rsidR="00BF3ECE" w:rsidRDefault="00BF3ECE" w:rsidP="00AD45B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45BF" w:rsidRPr="00046C2C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>lit</w:t>
      </w:r>
      <w:r w:rsidR="00241461" w:rsidRPr="005E0C2E">
        <w:rPr>
          <w:sz w:val="22"/>
          <w:szCs w:val="22"/>
        </w:rPr>
        <w:t>. a (zgoda</w:t>
      </w:r>
      <w:r w:rsidR="005659D7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 xml:space="preserve">- </w:t>
      </w:r>
      <w:r w:rsidR="00241461" w:rsidRPr="00616F4D">
        <w:rPr>
          <w:sz w:val="22"/>
          <w:szCs w:val="22"/>
        </w:rPr>
        <w:t xml:space="preserve">zgodnie z art. </w:t>
      </w:r>
      <w:r w:rsidR="00241461">
        <w:rPr>
          <w:color w:val="000000"/>
          <w:sz w:val="22"/>
          <w:szCs w:val="22"/>
        </w:rPr>
        <w:t xml:space="preserve">81 </w:t>
      </w:r>
      <w:r w:rsidR="00241461" w:rsidRPr="00616F4D">
        <w:rPr>
          <w:color w:val="000000"/>
          <w:sz w:val="22"/>
          <w:szCs w:val="22"/>
        </w:rPr>
        <w:t>ust. 1 ustawy o  prawie autorskim i prawach pokrewnych</w:t>
      </w:r>
      <w:r w:rsidR="00241461" w:rsidRPr="005E0C2E">
        <w:rPr>
          <w:sz w:val="22"/>
          <w:szCs w:val="22"/>
        </w:rPr>
        <w:t>)</w:t>
      </w:r>
      <w:r w:rsidR="008C7E8A">
        <w:rPr>
          <w:sz w:val="22"/>
          <w:szCs w:val="22"/>
        </w:rPr>
        <w:t>,</w:t>
      </w:r>
    </w:p>
    <w:p w14:paraId="43B12989" w14:textId="77777777" w:rsidR="00BF3ECE" w:rsidRDefault="00BF3ECE" w:rsidP="00AD45B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D45BF" w:rsidRPr="00046C2C">
        <w:rPr>
          <w:sz w:val="22"/>
          <w:szCs w:val="22"/>
        </w:rPr>
        <w:t xml:space="preserve">lit. b (przetwarzanie jest niezbędne do wykonania umowy tj. </w:t>
      </w:r>
      <w:r w:rsidR="00AD45BF" w:rsidRPr="00046C2C">
        <w:rPr>
          <w:i/>
          <w:sz w:val="22"/>
          <w:szCs w:val="22"/>
        </w:rPr>
        <w:t>Regulaminu</w:t>
      </w:r>
      <w:r w:rsidR="00AD45BF" w:rsidRPr="00046C2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konkursu „Plakat 2021”</w:t>
      </w:r>
      <w:r>
        <w:rPr>
          <w:sz w:val="22"/>
          <w:szCs w:val="22"/>
        </w:rPr>
        <w:t xml:space="preserve">) </w:t>
      </w:r>
      <w:r w:rsidR="008C7E8A">
        <w:rPr>
          <w:sz w:val="22"/>
          <w:szCs w:val="22"/>
        </w:rPr>
        <w:t>,</w:t>
      </w:r>
    </w:p>
    <w:p w14:paraId="72CC430F" w14:textId="0B57D248" w:rsidR="00BF3ECE" w:rsidRDefault="00BF3ECE" w:rsidP="00AD45B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AD45BF" w:rsidRPr="00046C2C">
        <w:rPr>
          <w:sz w:val="22"/>
          <w:szCs w:val="22"/>
        </w:rPr>
        <w:t xml:space="preserve"> lit. e (wykonanie zadania w int</w:t>
      </w:r>
      <w:r w:rsidR="002F66B0">
        <w:rPr>
          <w:sz w:val="22"/>
          <w:szCs w:val="22"/>
        </w:rPr>
        <w:t>eresie publicznym – art. 53 pkt</w:t>
      </w:r>
      <w:r w:rsidR="00AD45BF" w:rsidRPr="00046C2C">
        <w:rPr>
          <w:sz w:val="22"/>
          <w:szCs w:val="22"/>
        </w:rPr>
        <w:t xml:space="preserve"> 5 ustawy o IPN-KŚZpNP</w:t>
      </w:r>
      <w:r w:rsidR="00170004">
        <w:rPr>
          <w:sz w:val="22"/>
          <w:szCs w:val="22"/>
        </w:rPr>
        <w:t>, archiwizacja</w:t>
      </w:r>
      <w:r w:rsidR="00AD45BF" w:rsidRPr="00046C2C">
        <w:rPr>
          <w:sz w:val="22"/>
          <w:szCs w:val="22"/>
        </w:rPr>
        <w:t xml:space="preserve">) </w:t>
      </w:r>
    </w:p>
    <w:p w14:paraId="213579BB" w14:textId="77777777" w:rsidR="00AD45BF" w:rsidRDefault="008C7E8A" w:rsidP="00AD45BF">
      <w:pPr>
        <w:spacing w:after="12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AD45BF" w:rsidRPr="00046C2C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str. 1) - dalej RODO</w:t>
      </w:r>
      <w:r w:rsidR="00AD45BF">
        <w:rPr>
          <w:sz w:val="22"/>
          <w:szCs w:val="22"/>
        </w:rPr>
        <w:t>.</w:t>
      </w:r>
    </w:p>
    <w:p w14:paraId="1B8BC856" w14:textId="77777777" w:rsidR="00AD45BF" w:rsidRPr="00046C2C" w:rsidRDefault="00AD45BF" w:rsidP="00AD45BF">
      <w:pPr>
        <w:spacing w:after="120"/>
        <w:jc w:val="both"/>
        <w:rPr>
          <w:sz w:val="22"/>
          <w:szCs w:val="22"/>
        </w:rPr>
      </w:pPr>
    </w:p>
    <w:p w14:paraId="5C915711" w14:textId="77777777" w:rsidR="00AD45BF" w:rsidRPr="00423486" w:rsidRDefault="00AD45BF" w:rsidP="00AD45BF">
      <w:pPr>
        <w:spacing w:after="120"/>
        <w:ind w:firstLine="360"/>
        <w:jc w:val="both"/>
        <w:rPr>
          <w:color w:val="FF0000"/>
          <w:sz w:val="22"/>
          <w:szCs w:val="22"/>
        </w:rPr>
      </w:pPr>
      <w:r w:rsidRPr="00046C2C">
        <w:rPr>
          <w:sz w:val="22"/>
          <w:szCs w:val="22"/>
        </w:rPr>
        <w:t xml:space="preserve">Administratorem Pani/Pana danych osobowych jest Prezes Instytutu Pamięci Narodowej – Komisji </w:t>
      </w:r>
      <w:r w:rsidRPr="00423486">
        <w:rPr>
          <w:sz w:val="22"/>
          <w:szCs w:val="22"/>
        </w:rPr>
        <w:t xml:space="preserve">Ścigania Zbrodni przeciwko Narodowi Polskiemu, z siedzibą w Warszawie, adres: ul. </w:t>
      </w:r>
      <w:r w:rsidR="00DD4BDC">
        <w:rPr>
          <w:sz w:val="22"/>
          <w:szCs w:val="22"/>
        </w:rPr>
        <w:t>Postępu 18</w:t>
      </w:r>
      <w:r w:rsidRPr="00423486">
        <w:rPr>
          <w:sz w:val="22"/>
          <w:szCs w:val="22"/>
        </w:rPr>
        <w:t>, 02-67</w:t>
      </w:r>
      <w:r w:rsidR="00DD4BDC">
        <w:rPr>
          <w:sz w:val="22"/>
          <w:szCs w:val="22"/>
        </w:rPr>
        <w:t>6</w:t>
      </w:r>
      <w:r w:rsidRPr="00423486">
        <w:rPr>
          <w:sz w:val="22"/>
          <w:szCs w:val="22"/>
        </w:rPr>
        <w:t xml:space="preserve"> Warszawa.</w:t>
      </w:r>
    </w:p>
    <w:p w14:paraId="4EC6207C" w14:textId="77777777" w:rsidR="00AD45BF" w:rsidRPr="00046C2C" w:rsidRDefault="00AD45BF" w:rsidP="00AD45BF">
      <w:pPr>
        <w:pStyle w:val="Akapitzlist"/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046C2C">
        <w:rPr>
          <w:rFonts w:ascii="Times New Roman" w:hAnsi="Times New Roman"/>
        </w:rPr>
        <w:t>Administrator danych osobowych zapewnia odpowiednie technologicz</w:t>
      </w:r>
      <w:r>
        <w:rPr>
          <w:rFonts w:ascii="Times New Roman" w:hAnsi="Times New Roman"/>
        </w:rPr>
        <w:t>ne, fizyczne, administracyjne i </w:t>
      </w:r>
      <w:r w:rsidRPr="00046C2C">
        <w:rPr>
          <w:rFonts w:ascii="Times New Roman" w:hAnsi="Times New Roman"/>
        </w:rPr>
        <w:t>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1D911CF" w14:textId="77777777" w:rsidR="00AD45BF" w:rsidRPr="00046C2C" w:rsidRDefault="00AD45BF" w:rsidP="00AD45BF">
      <w:pPr>
        <w:spacing w:after="120"/>
        <w:ind w:firstLine="708"/>
        <w:rPr>
          <w:sz w:val="22"/>
          <w:szCs w:val="22"/>
        </w:rPr>
      </w:pPr>
      <w:r w:rsidRPr="00046C2C">
        <w:rPr>
          <w:sz w:val="22"/>
          <w:szCs w:val="22"/>
        </w:rPr>
        <w:t xml:space="preserve">Dane kontaktowe inspektora ochrony danych w IPN-KŚZpNP: </w:t>
      </w:r>
      <w:r w:rsidRPr="00046C2C">
        <w:rPr>
          <w:sz w:val="22"/>
          <w:szCs w:val="22"/>
          <w:u w:color="FF0000"/>
        </w:rPr>
        <w:t>inspektorochronydanych@ipn.gov.pl</w:t>
      </w:r>
      <w:r w:rsidRPr="00046C2C">
        <w:rPr>
          <w:sz w:val="22"/>
          <w:szCs w:val="22"/>
        </w:rPr>
        <w:t xml:space="preserve">, adres do korespondencji: ul. </w:t>
      </w:r>
      <w:r w:rsidR="00DD4BDC">
        <w:rPr>
          <w:sz w:val="22"/>
          <w:szCs w:val="22"/>
        </w:rPr>
        <w:t>Postępu 18, 02-676</w:t>
      </w:r>
      <w:r w:rsidRPr="00046C2C">
        <w:rPr>
          <w:sz w:val="22"/>
          <w:szCs w:val="22"/>
        </w:rPr>
        <w:t xml:space="preserve"> Warszawa, z dopiskiem: Inspektor Ochrony Danych.</w:t>
      </w:r>
    </w:p>
    <w:p w14:paraId="1F8D0718" w14:textId="77777777" w:rsidR="00AD45BF" w:rsidRPr="00046C2C" w:rsidRDefault="00AD45BF" w:rsidP="00AD45BF">
      <w:pPr>
        <w:spacing w:after="120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Odbiorcami danych osobowych mogą być podmioty upoważnione przez Administratora danych oraz podmioty, które mają prawo do wglądu na mocy odrębnych przepisów prawa.</w:t>
      </w:r>
    </w:p>
    <w:p w14:paraId="0055F5D8" w14:textId="77777777" w:rsidR="00AD45BF" w:rsidRPr="00046C2C" w:rsidRDefault="00AD45BF" w:rsidP="00AD45BF">
      <w:pPr>
        <w:spacing w:after="120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Pani/Pana dane osobowe będą przetwarzane przez czas niezbędny do przeprowadzenia i rozliczenia </w:t>
      </w:r>
      <w:r w:rsidR="00EC1A10">
        <w:rPr>
          <w:sz w:val="22"/>
          <w:szCs w:val="22"/>
        </w:rPr>
        <w:t>konkursu</w:t>
      </w:r>
      <w:r w:rsidRPr="00046C2C">
        <w:rPr>
          <w:sz w:val="22"/>
          <w:szCs w:val="22"/>
        </w:rPr>
        <w:t>, do momentu zakończenia publikacji na stronach internetowych organizatora, mediach i oficjalnych profilach w mediach społecznościowych organizatora, radiu</w:t>
      </w:r>
      <w:r w:rsidR="00C81A79" w:rsidRPr="006430B0">
        <w:rPr>
          <w:color w:val="C00000"/>
          <w:sz w:val="22"/>
          <w:szCs w:val="22"/>
        </w:rPr>
        <w:t>,</w:t>
      </w:r>
      <w:r w:rsidR="00C81A79">
        <w:rPr>
          <w:sz w:val="22"/>
          <w:szCs w:val="22"/>
        </w:rPr>
        <w:t xml:space="preserve"> prasie i telewizji oraz </w:t>
      </w:r>
      <w:r w:rsidR="001B6EB1">
        <w:rPr>
          <w:sz w:val="22"/>
          <w:szCs w:val="22"/>
        </w:rPr>
        <w:t xml:space="preserve">w materiałach naukowych i </w:t>
      </w:r>
      <w:bookmarkStart w:id="0" w:name="_GoBack"/>
      <w:r w:rsidR="00170004" w:rsidRPr="00A3653F">
        <w:rPr>
          <w:sz w:val="22"/>
          <w:szCs w:val="22"/>
        </w:rPr>
        <w:t>edukacyjnych</w:t>
      </w:r>
      <w:r w:rsidR="00C81A79" w:rsidRPr="00A3653F">
        <w:rPr>
          <w:sz w:val="22"/>
          <w:szCs w:val="22"/>
        </w:rPr>
        <w:t xml:space="preserve"> organizatora</w:t>
      </w:r>
      <w:r w:rsidR="00241461" w:rsidRPr="00A3653F">
        <w:rPr>
          <w:sz w:val="22"/>
          <w:szCs w:val="22"/>
        </w:rPr>
        <w:t xml:space="preserve"> </w:t>
      </w:r>
      <w:bookmarkEnd w:id="0"/>
      <w:r w:rsidR="00241461">
        <w:rPr>
          <w:sz w:val="22"/>
          <w:szCs w:val="22"/>
        </w:rPr>
        <w:t>bądź wycofania zgody,</w:t>
      </w:r>
      <w:r w:rsidR="003E3CCE">
        <w:rPr>
          <w:sz w:val="22"/>
          <w:szCs w:val="22"/>
        </w:rPr>
        <w:t xml:space="preserve"> </w:t>
      </w:r>
      <w:r w:rsidRPr="00046C2C">
        <w:rPr>
          <w:sz w:val="22"/>
          <w:szCs w:val="22"/>
        </w:rPr>
        <w:t>a następnie w związku</w:t>
      </w:r>
      <w:r>
        <w:rPr>
          <w:sz w:val="22"/>
          <w:szCs w:val="22"/>
        </w:rPr>
        <w:t xml:space="preserve"> z </w:t>
      </w:r>
      <w:r w:rsidRPr="00046C2C">
        <w:rPr>
          <w:sz w:val="22"/>
          <w:szCs w:val="22"/>
        </w:rPr>
        <w:t>realizacją obowiązku archiwizacyjnego</w:t>
      </w:r>
      <w:r w:rsidR="00C7782C">
        <w:rPr>
          <w:sz w:val="22"/>
          <w:szCs w:val="22"/>
        </w:rPr>
        <w:t>,</w:t>
      </w:r>
      <w:r w:rsidR="004E7837" w:rsidRPr="005E0C2E">
        <w:rPr>
          <w:sz w:val="22"/>
          <w:szCs w:val="22"/>
        </w:rPr>
        <w:t xml:space="preserve"> zgodnie z terminami określonymi w obowiązującym w IPN-KŚZpNP rzeczowym wykazie akt, określonym na podstawie art. 6 ust. 2 ustawy z dnia 14 lipca 1983 r. o narodowym zasobie archiwalnym i archiwach</w:t>
      </w:r>
      <w:r w:rsidRPr="00046C2C">
        <w:rPr>
          <w:sz w:val="22"/>
          <w:szCs w:val="22"/>
        </w:rPr>
        <w:t>.</w:t>
      </w:r>
    </w:p>
    <w:p w14:paraId="7CC515F0" w14:textId="77777777" w:rsidR="00AD45BF" w:rsidRPr="00046C2C" w:rsidRDefault="00AD45BF" w:rsidP="00AD45BF">
      <w:pPr>
        <w:spacing w:after="120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2FE79A6A" w14:textId="77777777" w:rsidR="00241461" w:rsidRDefault="00AD45BF" w:rsidP="00423486">
      <w:pPr>
        <w:spacing w:after="120"/>
        <w:ind w:firstLine="708"/>
        <w:jc w:val="both"/>
      </w:pPr>
      <w:r w:rsidRPr="00046C2C">
        <w:rPr>
          <w:sz w:val="22"/>
          <w:szCs w:val="22"/>
        </w:rPr>
        <w:t>Ma Pani/Pan prawo wniesienia skargi do Prezesa Urzędu Ochrony Danych Osobowych, gdy uzna Pani/Pan, iż przetwarzanie danych osobowych narusza przepisy RODO.</w:t>
      </w:r>
      <w:r w:rsidR="00241461" w:rsidRPr="00241461">
        <w:t xml:space="preserve"> </w:t>
      </w:r>
    </w:p>
    <w:p w14:paraId="631BB0E5" w14:textId="77777777" w:rsidR="00241461" w:rsidRPr="00423486" w:rsidRDefault="00241461" w:rsidP="00C7782C">
      <w:pPr>
        <w:spacing w:after="120"/>
        <w:ind w:firstLine="708"/>
        <w:jc w:val="both"/>
        <w:rPr>
          <w:sz w:val="22"/>
          <w:szCs w:val="22"/>
        </w:rPr>
      </w:pPr>
      <w:r w:rsidRPr="00241461">
        <w:rPr>
          <w:sz w:val="22"/>
          <w:szCs w:val="22"/>
        </w:rPr>
        <w:t>W każdej chwili przysługuje Pani/Panu prawo do wycofania zgody na przetwarzanie danych osobowych</w:t>
      </w:r>
      <w:r w:rsidR="001B6EB1">
        <w:rPr>
          <w:sz w:val="22"/>
          <w:szCs w:val="22"/>
        </w:rPr>
        <w:t xml:space="preserve"> </w:t>
      </w:r>
      <w:r w:rsidR="001B6EB1" w:rsidRPr="001E5624">
        <w:t>w zakresie w jakim przetwarzanie odbywało się na podstawie zgody</w:t>
      </w:r>
      <w:r w:rsidRPr="00241461"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sectPr w:rsidR="00241461" w:rsidRPr="00423486" w:rsidSect="00195386">
      <w:headerReference w:type="default" r:id="rId7"/>
      <w:footerReference w:type="default" r:id="rId8"/>
      <w:headerReference w:type="first" r:id="rId9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B1C9" w14:textId="77777777" w:rsidR="002E6B0A" w:rsidRDefault="002E6B0A" w:rsidP="00A71E39">
      <w:r>
        <w:separator/>
      </w:r>
    </w:p>
  </w:endnote>
  <w:endnote w:type="continuationSeparator" w:id="0">
    <w:p w14:paraId="683F6FBF" w14:textId="77777777" w:rsidR="002E6B0A" w:rsidRDefault="002E6B0A" w:rsidP="00A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C721" w14:textId="77777777" w:rsidR="00CA00C7" w:rsidRPr="004E74B7" w:rsidRDefault="00A3653F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765F" w14:textId="77777777" w:rsidR="002E6B0A" w:rsidRDefault="002E6B0A" w:rsidP="00A71E39">
      <w:r>
        <w:separator/>
      </w:r>
    </w:p>
  </w:footnote>
  <w:footnote w:type="continuationSeparator" w:id="0">
    <w:p w14:paraId="191BC7E5" w14:textId="77777777" w:rsidR="002E6B0A" w:rsidRDefault="002E6B0A" w:rsidP="00A7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B590" w14:textId="77777777" w:rsidR="009667E6" w:rsidRPr="009667E6" w:rsidRDefault="00423486" w:rsidP="009667E6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2D10" w14:textId="77777777" w:rsidR="00C32854" w:rsidRPr="009667E6" w:rsidRDefault="00423486" w:rsidP="00C32854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 xml:space="preserve">Załącznik nr </w:t>
    </w:r>
    <w:r w:rsidR="00C32854">
      <w:rPr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5"/>
    <w:rsid w:val="00085880"/>
    <w:rsid w:val="00170004"/>
    <w:rsid w:val="001B6EB1"/>
    <w:rsid w:val="0021780A"/>
    <w:rsid w:val="00241461"/>
    <w:rsid w:val="002E6B0A"/>
    <w:rsid w:val="002F66B0"/>
    <w:rsid w:val="003E3CCE"/>
    <w:rsid w:val="00423486"/>
    <w:rsid w:val="004E7837"/>
    <w:rsid w:val="005659D7"/>
    <w:rsid w:val="005A0AFC"/>
    <w:rsid w:val="006430B0"/>
    <w:rsid w:val="006D6BC3"/>
    <w:rsid w:val="0070733E"/>
    <w:rsid w:val="00723CD4"/>
    <w:rsid w:val="007D0FEA"/>
    <w:rsid w:val="008142C3"/>
    <w:rsid w:val="008C7E8A"/>
    <w:rsid w:val="00A01AE9"/>
    <w:rsid w:val="00A32DDD"/>
    <w:rsid w:val="00A3653F"/>
    <w:rsid w:val="00A71E39"/>
    <w:rsid w:val="00A83B97"/>
    <w:rsid w:val="00AD45BF"/>
    <w:rsid w:val="00AE76DC"/>
    <w:rsid w:val="00B45AEA"/>
    <w:rsid w:val="00BF3ECE"/>
    <w:rsid w:val="00C15A4A"/>
    <w:rsid w:val="00C32854"/>
    <w:rsid w:val="00C7782C"/>
    <w:rsid w:val="00C81A79"/>
    <w:rsid w:val="00DD4BDC"/>
    <w:rsid w:val="00EC1A10"/>
    <w:rsid w:val="00FC0FA5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A389"/>
  <w15:chartTrackingRefBased/>
  <w15:docId w15:val="{3A5764B5-D39D-463C-8D42-DEDF2F5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5B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5BF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D45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4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4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A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5</cp:revision>
  <cp:lastPrinted>2020-07-23T09:36:00Z</cp:lastPrinted>
  <dcterms:created xsi:type="dcterms:W3CDTF">2021-01-21T09:49:00Z</dcterms:created>
  <dcterms:modified xsi:type="dcterms:W3CDTF">2021-01-22T09:58:00Z</dcterms:modified>
</cp:coreProperties>
</file>