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63CB3" w14:textId="77777777" w:rsidR="003D5FD6" w:rsidRPr="003D5FD6" w:rsidRDefault="003D5FD6" w:rsidP="003D5FD6">
      <w:pPr>
        <w:jc w:val="center"/>
        <w:rPr>
          <w:b/>
        </w:rPr>
      </w:pPr>
      <w:r w:rsidRPr="003D5FD6">
        <w:rPr>
          <w:b/>
        </w:rPr>
        <w:t>REGULAMIN MOBILNEJ GRY MIEJSKIEJ</w:t>
      </w:r>
      <w:r w:rsidR="000B2F1D">
        <w:rPr>
          <w:b/>
        </w:rPr>
        <w:t xml:space="preserve"> </w:t>
      </w:r>
    </w:p>
    <w:p w14:paraId="333D1525" w14:textId="2C495975" w:rsidR="00BE39BA" w:rsidRPr="00BE39BA" w:rsidRDefault="00CB2538" w:rsidP="003D5F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„Anoda”</w:t>
      </w:r>
      <w:r w:rsidR="004D1117" w:rsidRPr="00BE39BA">
        <w:rPr>
          <w:b/>
          <w:i/>
          <w:sz w:val="28"/>
          <w:szCs w:val="28"/>
        </w:rPr>
        <w:t xml:space="preserve"> </w:t>
      </w:r>
    </w:p>
    <w:p w14:paraId="654C429B" w14:textId="19C84649" w:rsidR="003D5FD6" w:rsidRPr="009B0DE9" w:rsidRDefault="004D1117" w:rsidP="003D5FD6">
      <w:pPr>
        <w:jc w:val="center"/>
        <w:rPr>
          <w:b/>
          <w:i/>
          <w:sz w:val="28"/>
          <w:szCs w:val="28"/>
        </w:rPr>
      </w:pPr>
      <w:r w:rsidRPr="009B0DE9">
        <w:rPr>
          <w:i/>
          <w:sz w:val="28"/>
          <w:szCs w:val="28"/>
        </w:rPr>
        <w:t>(tryb terenowy)</w:t>
      </w:r>
    </w:p>
    <w:p w14:paraId="39A42839" w14:textId="77777777" w:rsidR="008D57E1" w:rsidRDefault="008D57E1" w:rsidP="008D57E1">
      <w:pPr>
        <w:spacing w:after="0"/>
        <w:jc w:val="center"/>
        <w:rPr>
          <w:b/>
        </w:rPr>
      </w:pPr>
      <w:r w:rsidRPr="000E7F96">
        <w:rPr>
          <w:b/>
        </w:rPr>
        <w:t xml:space="preserve">§ 1. </w:t>
      </w:r>
      <w:r>
        <w:rPr>
          <w:b/>
        </w:rPr>
        <w:t>ORGANIZATOR</w:t>
      </w:r>
    </w:p>
    <w:p w14:paraId="69A7EC78" w14:textId="77777777" w:rsidR="008D57E1" w:rsidRPr="00787F7E" w:rsidRDefault="008D57E1" w:rsidP="00CE129D">
      <w:pPr>
        <w:pStyle w:val="Akapitzlist"/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 w:rsidRPr="003C6A84">
        <w:t>Podmiotem prowadzącym i realizującym konkurs jest Instytut Pamięci Narodowej – Komisja Ścigania Zbrodni przeciwko Narodowi Polskiemu,</w:t>
      </w:r>
      <w:r>
        <w:t xml:space="preserve"> zwany dalej „Organizatorem”, z </w:t>
      </w:r>
      <w:r w:rsidR="00526A14">
        <w:t>siedzibą w </w:t>
      </w:r>
      <w:r w:rsidR="00953904" w:rsidRPr="00787F7E">
        <w:rPr>
          <w:color w:val="000000" w:themeColor="text1"/>
        </w:rPr>
        <w:t xml:space="preserve">Warszawie </w:t>
      </w:r>
      <w:r w:rsidRPr="00787F7E">
        <w:rPr>
          <w:color w:val="000000" w:themeColor="text1"/>
        </w:rPr>
        <w:t>02-676</w:t>
      </w:r>
      <w:r w:rsidR="00953904" w:rsidRPr="00787F7E">
        <w:rPr>
          <w:color w:val="000000" w:themeColor="text1"/>
        </w:rPr>
        <w:t>,</w:t>
      </w:r>
      <w:r w:rsidRPr="00787F7E">
        <w:rPr>
          <w:color w:val="000000" w:themeColor="text1"/>
        </w:rPr>
        <w:t xml:space="preserve"> ul. Postępu 18, NIP 525-21-80-487, REGON 016365090.</w:t>
      </w:r>
    </w:p>
    <w:p w14:paraId="6A27A8A9" w14:textId="043DD1F7" w:rsidR="008D57E1" w:rsidRPr="00787F7E" w:rsidRDefault="0010255B" w:rsidP="00571577">
      <w:pPr>
        <w:pStyle w:val="Akapitzlist"/>
        <w:numPr>
          <w:ilvl w:val="0"/>
          <w:numId w:val="15"/>
        </w:numPr>
        <w:ind w:left="426" w:hanging="426"/>
        <w:jc w:val="both"/>
        <w:rPr>
          <w:color w:val="000000" w:themeColor="text1"/>
        </w:rPr>
      </w:pPr>
      <w:r w:rsidRPr="00787F7E">
        <w:rPr>
          <w:color w:val="000000" w:themeColor="text1"/>
        </w:rPr>
        <w:t xml:space="preserve">Koordynatorem gry miejskiej jest </w:t>
      </w:r>
      <w:r w:rsidR="00956254">
        <w:rPr>
          <w:color w:val="000000" w:themeColor="text1"/>
        </w:rPr>
        <w:t>Michalina Żelazny</w:t>
      </w:r>
      <w:r w:rsidR="00D61305" w:rsidRPr="00787F7E">
        <w:rPr>
          <w:color w:val="000000" w:themeColor="text1"/>
        </w:rPr>
        <w:t>, zwana dalej „Koordynatorem”</w:t>
      </w:r>
      <w:r w:rsidR="00DD11C4" w:rsidRPr="00787F7E">
        <w:rPr>
          <w:color w:val="000000" w:themeColor="text1"/>
        </w:rPr>
        <w:t xml:space="preserve">, pracownik </w:t>
      </w:r>
      <w:r w:rsidR="00CB2538">
        <w:rPr>
          <w:color w:val="000000" w:themeColor="text1"/>
        </w:rPr>
        <w:t>Przystan</w:t>
      </w:r>
      <w:r w:rsidR="00CB2538" w:rsidRPr="00787F7E">
        <w:rPr>
          <w:color w:val="000000" w:themeColor="text1"/>
        </w:rPr>
        <w:t>k</w:t>
      </w:r>
      <w:r w:rsidR="00CB2538">
        <w:rPr>
          <w:color w:val="000000" w:themeColor="text1"/>
        </w:rPr>
        <w:t>u</w:t>
      </w:r>
      <w:r w:rsidR="00CB2538" w:rsidRPr="00787F7E">
        <w:rPr>
          <w:color w:val="000000" w:themeColor="text1"/>
        </w:rPr>
        <w:t xml:space="preserve"> Historia</w:t>
      </w:r>
      <w:r w:rsidR="00CB2538" w:rsidRPr="00787F7E">
        <w:rPr>
          <w:color w:val="000000" w:themeColor="text1"/>
        </w:rPr>
        <w:t xml:space="preserve"> </w:t>
      </w:r>
      <w:r w:rsidR="00DD11C4" w:rsidRPr="00787F7E">
        <w:rPr>
          <w:color w:val="000000" w:themeColor="text1"/>
        </w:rPr>
        <w:t>Centrum Edukac</w:t>
      </w:r>
      <w:r w:rsidR="00CB2538">
        <w:rPr>
          <w:color w:val="000000" w:themeColor="text1"/>
        </w:rPr>
        <w:t>yjnego IPN im. Janusza Kurtyki</w:t>
      </w:r>
      <w:r w:rsidR="00DD11C4" w:rsidRPr="00787F7E">
        <w:rPr>
          <w:color w:val="000000" w:themeColor="text1"/>
        </w:rPr>
        <w:t>, ul. Marszałkowska 21/25,</w:t>
      </w:r>
      <w:r w:rsidR="00526A14" w:rsidRPr="00787F7E">
        <w:rPr>
          <w:color w:val="000000" w:themeColor="text1"/>
        </w:rPr>
        <w:t xml:space="preserve"> 00-628</w:t>
      </w:r>
      <w:r w:rsidR="00DD11C4" w:rsidRPr="00787F7E">
        <w:rPr>
          <w:color w:val="000000" w:themeColor="text1"/>
        </w:rPr>
        <w:t xml:space="preserve"> Warszawa</w:t>
      </w:r>
      <w:r w:rsidR="00E74FC2" w:rsidRPr="00787F7E">
        <w:rPr>
          <w:color w:val="000000" w:themeColor="text1"/>
        </w:rPr>
        <w:t>, zwanego dalej „Przystankiem Historia”</w:t>
      </w:r>
      <w:r w:rsidR="00DD11C4" w:rsidRPr="00787F7E">
        <w:rPr>
          <w:color w:val="000000" w:themeColor="text1"/>
        </w:rPr>
        <w:t>,</w:t>
      </w:r>
      <w:r w:rsidRPr="00787F7E">
        <w:rPr>
          <w:color w:val="000000" w:themeColor="text1"/>
        </w:rPr>
        <w:t xml:space="preserve"> tel. 0-22-576-30-1</w:t>
      </w:r>
      <w:r w:rsidR="00956254">
        <w:rPr>
          <w:color w:val="000000" w:themeColor="text1"/>
        </w:rPr>
        <w:t>0</w:t>
      </w:r>
      <w:r w:rsidRPr="00787F7E">
        <w:rPr>
          <w:color w:val="000000" w:themeColor="text1"/>
        </w:rPr>
        <w:t xml:space="preserve">, adres email: </w:t>
      </w:r>
      <w:r w:rsidR="00956254">
        <w:t>michalina.zelazny@ipn.gov.pl</w:t>
      </w:r>
      <w:r w:rsidR="00526A14" w:rsidRPr="00787F7E">
        <w:rPr>
          <w:color w:val="000000" w:themeColor="text1"/>
        </w:rPr>
        <w:t>.</w:t>
      </w:r>
      <w:r w:rsidR="00E72B0A">
        <w:rPr>
          <w:color w:val="000000" w:themeColor="text1"/>
        </w:rPr>
        <w:t xml:space="preserve"> </w:t>
      </w:r>
    </w:p>
    <w:p w14:paraId="0E7E38E9" w14:textId="77777777" w:rsidR="00ED155E" w:rsidRPr="00787F7E" w:rsidRDefault="00ED155E" w:rsidP="00ED155E">
      <w:pPr>
        <w:jc w:val="both"/>
        <w:rPr>
          <w:color w:val="000000" w:themeColor="text1"/>
        </w:rPr>
      </w:pPr>
    </w:p>
    <w:p w14:paraId="1B59EA22" w14:textId="77777777" w:rsidR="008D57E1" w:rsidRPr="00787F7E" w:rsidRDefault="008D57E1" w:rsidP="008D57E1">
      <w:pPr>
        <w:spacing w:after="0"/>
        <w:jc w:val="center"/>
        <w:rPr>
          <w:b/>
          <w:color w:val="000000" w:themeColor="text1"/>
        </w:rPr>
      </w:pPr>
      <w:r w:rsidRPr="00787F7E">
        <w:rPr>
          <w:b/>
          <w:color w:val="000000" w:themeColor="text1"/>
        </w:rPr>
        <w:t>§ 2. CELE GRY</w:t>
      </w:r>
    </w:p>
    <w:p w14:paraId="6377E9A0" w14:textId="77777777" w:rsidR="008D57E1" w:rsidRPr="00787F7E" w:rsidRDefault="008D57E1" w:rsidP="008D57E1">
      <w:pPr>
        <w:spacing w:after="0"/>
        <w:jc w:val="both"/>
        <w:rPr>
          <w:color w:val="000000" w:themeColor="text1"/>
        </w:rPr>
      </w:pPr>
      <w:r w:rsidRPr="00787F7E">
        <w:rPr>
          <w:color w:val="000000" w:themeColor="text1"/>
        </w:rPr>
        <w:t>Gra miejska ma na celu:</w:t>
      </w:r>
    </w:p>
    <w:p w14:paraId="0A4A7FB6" w14:textId="77777777" w:rsidR="008D57E1" w:rsidRPr="00787F7E" w:rsidRDefault="008D57E1" w:rsidP="008D57E1">
      <w:pPr>
        <w:pStyle w:val="Akapitzlist"/>
        <w:numPr>
          <w:ilvl w:val="0"/>
          <w:numId w:val="7"/>
        </w:numPr>
        <w:ind w:left="851"/>
        <w:jc w:val="both"/>
        <w:rPr>
          <w:color w:val="000000" w:themeColor="text1"/>
        </w:rPr>
      </w:pPr>
      <w:r w:rsidRPr="00787F7E">
        <w:rPr>
          <w:color w:val="000000" w:themeColor="text1"/>
        </w:rPr>
        <w:t>zaangażowanie młodzieży w wartościowe działanie edukacyjne;</w:t>
      </w:r>
    </w:p>
    <w:p w14:paraId="671221C3" w14:textId="51BAA190" w:rsidR="008D57E1" w:rsidRPr="00787F7E" w:rsidRDefault="008D57E1" w:rsidP="008D57E1">
      <w:pPr>
        <w:pStyle w:val="Akapitzlist"/>
        <w:numPr>
          <w:ilvl w:val="0"/>
          <w:numId w:val="7"/>
        </w:numPr>
        <w:ind w:left="851"/>
        <w:jc w:val="both"/>
        <w:rPr>
          <w:color w:val="000000" w:themeColor="text1"/>
        </w:rPr>
      </w:pPr>
      <w:r w:rsidRPr="00787F7E">
        <w:rPr>
          <w:color w:val="000000" w:themeColor="text1"/>
        </w:rPr>
        <w:t xml:space="preserve">przybliżenie postaci </w:t>
      </w:r>
      <w:r w:rsidR="00956254">
        <w:rPr>
          <w:color w:val="000000" w:themeColor="text1"/>
        </w:rPr>
        <w:t>Jana Rodowicza ,,Anody’’</w:t>
      </w:r>
      <w:r w:rsidRPr="00787F7E">
        <w:rPr>
          <w:color w:val="000000" w:themeColor="text1"/>
        </w:rPr>
        <w:t xml:space="preserve"> oraz osób, miejsc związanych </w:t>
      </w:r>
      <w:r w:rsidR="00956254">
        <w:rPr>
          <w:color w:val="000000" w:themeColor="text1"/>
        </w:rPr>
        <w:t xml:space="preserve">z bohaterem gry </w:t>
      </w:r>
    </w:p>
    <w:p w14:paraId="3DA61BF8" w14:textId="06DC3D9E" w:rsidR="008D57E1" w:rsidRPr="00787F7E" w:rsidRDefault="008D57E1" w:rsidP="008D57E1">
      <w:pPr>
        <w:pStyle w:val="Akapitzlist"/>
        <w:numPr>
          <w:ilvl w:val="0"/>
          <w:numId w:val="7"/>
        </w:numPr>
        <w:ind w:left="851"/>
        <w:jc w:val="both"/>
        <w:rPr>
          <w:color w:val="000000" w:themeColor="text1"/>
        </w:rPr>
      </w:pPr>
      <w:r w:rsidRPr="00787F7E">
        <w:rPr>
          <w:color w:val="000000" w:themeColor="text1"/>
        </w:rPr>
        <w:t xml:space="preserve">uświetnienie obchodów </w:t>
      </w:r>
      <w:r w:rsidR="00956254">
        <w:rPr>
          <w:color w:val="000000" w:themeColor="text1"/>
        </w:rPr>
        <w:t>98. ro</w:t>
      </w:r>
      <w:r w:rsidR="00CB2538">
        <w:rPr>
          <w:color w:val="000000" w:themeColor="text1"/>
        </w:rPr>
        <w:t>cznicy urodzin Jana Rodowicza „Anody”</w:t>
      </w:r>
      <w:r w:rsidR="00F31A1F">
        <w:rPr>
          <w:color w:val="000000" w:themeColor="text1"/>
        </w:rPr>
        <w:t xml:space="preserve"> oraz obchodów 1 marca – Narodowego Dnia Pamięci Żołnierzy Wyklętych.</w:t>
      </w:r>
    </w:p>
    <w:p w14:paraId="288BC2AD" w14:textId="77777777" w:rsidR="00E76DA6" w:rsidRDefault="008D57E1" w:rsidP="00E76DA6">
      <w:pPr>
        <w:pStyle w:val="Akapitzlist"/>
        <w:numPr>
          <w:ilvl w:val="0"/>
          <w:numId w:val="7"/>
        </w:numPr>
        <w:ind w:left="851"/>
        <w:jc w:val="both"/>
      </w:pPr>
      <w:r>
        <w:t>krzewienie w młodzieży postaw oraz wartości patriotycznych.</w:t>
      </w:r>
    </w:p>
    <w:p w14:paraId="14B82890" w14:textId="77777777" w:rsidR="00ED155E" w:rsidRDefault="00ED155E" w:rsidP="002D115E">
      <w:pPr>
        <w:spacing w:after="0"/>
        <w:jc w:val="center"/>
        <w:rPr>
          <w:b/>
        </w:rPr>
      </w:pPr>
    </w:p>
    <w:p w14:paraId="77F8DB40" w14:textId="77777777" w:rsidR="002D115E" w:rsidRDefault="002D115E" w:rsidP="002D115E">
      <w:pPr>
        <w:spacing w:after="0"/>
        <w:jc w:val="center"/>
        <w:rPr>
          <w:b/>
        </w:rPr>
      </w:pPr>
      <w:r w:rsidRPr="00EC11F0">
        <w:rPr>
          <w:b/>
        </w:rPr>
        <w:t>§</w:t>
      </w:r>
      <w:r>
        <w:rPr>
          <w:b/>
        </w:rPr>
        <w:t xml:space="preserve"> </w:t>
      </w:r>
      <w:r w:rsidR="00CE129D">
        <w:rPr>
          <w:b/>
        </w:rPr>
        <w:t>3</w:t>
      </w:r>
      <w:r>
        <w:rPr>
          <w:b/>
        </w:rPr>
        <w:t>. WARUNKI UCZESTNICTWA</w:t>
      </w:r>
    </w:p>
    <w:p w14:paraId="21001645" w14:textId="77777777" w:rsidR="002D115E" w:rsidRDefault="002D115E" w:rsidP="00737CB4">
      <w:pPr>
        <w:pStyle w:val="Akapitzlist"/>
        <w:numPr>
          <w:ilvl w:val="0"/>
          <w:numId w:val="13"/>
        </w:numPr>
        <w:spacing w:after="0"/>
        <w:ind w:left="426" w:hanging="425"/>
        <w:jc w:val="both"/>
      </w:pPr>
      <w:r w:rsidRPr="002A7D49">
        <w:t>Udział w grze jest bezpłatny.</w:t>
      </w:r>
    </w:p>
    <w:p w14:paraId="1B631DD3" w14:textId="77777777" w:rsidR="00BF40E4" w:rsidRPr="002A7D49" w:rsidRDefault="00BF40E4" w:rsidP="00737CB4">
      <w:pPr>
        <w:pStyle w:val="Akapitzlist"/>
        <w:numPr>
          <w:ilvl w:val="0"/>
          <w:numId w:val="13"/>
        </w:numPr>
        <w:ind w:left="426" w:hanging="426"/>
        <w:jc w:val="both"/>
      </w:pPr>
      <w:r w:rsidRPr="00B966CD">
        <w:t>Grę można rozpocząć w dowolnym czasie.</w:t>
      </w:r>
    </w:p>
    <w:p w14:paraId="447BE970" w14:textId="5AD3A9CB" w:rsidR="002D115E" w:rsidRDefault="002D115E" w:rsidP="00737CB4">
      <w:pPr>
        <w:pStyle w:val="Akapitzlist"/>
        <w:numPr>
          <w:ilvl w:val="0"/>
          <w:numId w:val="13"/>
        </w:numPr>
        <w:ind w:left="426" w:hanging="425"/>
        <w:jc w:val="both"/>
      </w:pPr>
      <w:r w:rsidRPr="002A7D49">
        <w:t xml:space="preserve">Gra adresowana jest </w:t>
      </w:r>
      <w:r>
        <w:t xml:space="preserve">do </w:t>
      </w:r>
      <w:r w:rsidR="00956254">
        <w:t>uczniów klas 7</w:t>
      </w:r>
      <w:r w:rsidRPr="002A7D49">
        <w:t>-8 szkół podstawow</w:t>
      </w:r>
      <w:r>
        <w:t>ych oraz uczniów klas ponadpodstawowych</w:t>
      </w:r>
      <w:r w:rsidRPr="002A7D49">
        <w:t>.</w:t>
      </w:r>
    </w:p>
    <w:p w14:paraId="60B759F5" w14:textId="77777777" w:rsidR="00D70475" w:rsidRDefault="00D70475" w:rsidP="00737CB4">
      <w:pPr>
        <w:pStyle w:val="Akapitzlist"/>
        <w:numPr>
          <w:ilvl w:val="0"/>
          <w:numId w:val="13"/>
        </w:numPr>
        <w:ind w:left="426" w:hanging="425"/>
        <w:jc w:val="both"/>
      </w:pPr>
      <w:r>
        <w:t>W grę można z</w:t>
      </w:r>
      <w:r w:rsidR="00683000">
        <w:t>agrać indywidualnie, drużynowo albo</w:t>
      </w:r>
      <w:r w:rsidR="00096D4B">
        <w:t xml:space="preserve"> grupą zorganizowaną w formie klasy szkolnej.</w:t>
      </w:r>
    </w:p>
    <w:p w14:paraId="7502F7E6" w14:textId="45744EDD" w:rsidR="008D1776" w:rsidRDefault="00CB2538" w:rsidP="00737CB4">
      <w:pPr>
        <w:pStyle w:val="Akapitzlist"/>
        <w:numPr>
          <w:ilvl w:val="0"/>
          <w:numId w:val="13"/>
        </w:numPr>
        <w:ind w:left="426" w:hanging="426"/>
        <w:jc w:val="both"/>
      </w:pPr>
      <w:r>
        <w:t>Indywidualni gracze</w:t>
      </w:r>
      <w:r w:rsidR="003652F0">
        <w:t xml:space="preserve"> oraz </w:t>
      </w:r>
      <w:r w:rsidR="00737CB4">
        <w:t>drużyny</w:t>
      </w:r>
      <w:r w:rsidR="008D1776">
        <w:t xml:space="preserve"> mogą </w:t>
      </w:r>
      <w:r>
        <w:t xml:space="preserve">wziąć udział w grze </w:t>
      </w:r>
      <w:r w:rsidR="008D1776">
        <w:t xml:space="preserve">bez </w:t>
      </w:r>
      <w:r w:rsidR="00011714">
        <w:t>wcześniejszej rejestracji</w:t>
      </w:r>
      <w:r w:rsidR="00393A39">
        <w:t>.</w:t>
      </w:r>
    </w:p>
    <w:p w14:paraId="0DED21FA" w14:textId="77777777" w:rsidR="00416AEF" w:rsidRDefault="003652F0" w:rsidP="00737CB4">
      <w:pPr>
        <w:pStyle w:val="Akapitzlist"/>
        <w:numPr>
          <w:ilvl w:val="0"/>
          <w:numId w:val="13"/>
        </w:numPr>
        <w:ind w:left="426" w:hanging="426"/>
        <w:jc w:val="both"/>
      </w:pPr>
      <w:r>
        <w:t>Wychowawcy klas chcąc</w:t>
      </w:r>
      <w:r w:rsidR="00150561">
        <w:t xml:space="preserve">ych wziąć udział w grze </w:t>
      </w:r>
      <w:r>
        <w:t>kontakt</w:t>
      </w:r>
      <w:r w:rsidR="00150561">
        <w:t xml:space="preserve">ują się </w:t>
      </w:r>
      <w:r w:rsidR="00737CB4">
        <w:t>z odpowiednim wyprzedzeniem z </w:t>
      </w:r>
      <w:r w:rsidR="0011223F">
        <w:t>Koordynatorem a</w:t>
      </w:r>
      <w:r>
        <w:t xml:space="preserve"> następnie </w:t>
      </w:r>
      <w:r w:rsidR="0011223F">
        <w:t>przesyłają FORMULARZ</w:t>
      </w:r>
      <w:r>
        <w:t xml:space="preserve"> REZERWACJI ZAJĘĆ EDUKACYJNYCH – MOBILNA GRA MIEJSKA </w:t>
      </w:r>
      <w:r w:rsidR="00150561">
        <w:t>stanowiący</w:t>
      </w:r>
      <w:r w:rsidR="0011223F">
        <w:t xml:space="preserve"> załącznik nr 1 do regulaminu</w:t>
      </w:r>
      <w:r w:rsidR="00416AEF">
        <w:t>.</w:t>
      </w:r>
    </w:p>
    <w:p w14:paraId="5D3D2B31" w14:textId="77777777" w:rsidR="003652F0" w:rsidRDefault="00416AEF" w:rsidP="00737CB4">
      <w:pPr>
        <w:pStyle w:val="Akapitzlist"/>
        <w:numPr>
          <w:ilvl w:val="0"/>
          <w:numId w:val="13"/>
        </w:numPr>
        <w:ind w:left="426" w:hanging="426"/>
        <w:jc w:val="both"/>
      </w:pPr>
      <w:r>
        <w:t>Formularz o którym mowa w ust. 6 jest dostępny</w:t>
      </w:r>
      <w:r w:rsidR="003652F0">
        <w:t xml:space="preserve"> na stronie </w:t>
      </w:r>
      <w:r>
        <w:t xml:space="preserve">internetowej </w:t>
      </w:r>
      <w:hyperlink r:id="rId7" w:history="1">
        <w:r w:rsidR="003652F0" w:rsidRPr="00775824">
          <w:rPr>
            <w:rStyle w:val="Hipercze"/>
          </w:rPr>
          <w:t>https://centrumedu.ipn.gov.pl/</w:t>
        </w:r>
      </w:hyperlink>
      <w:r w:rsidR="0011223F">
        <w:t>.</w:t>
      </w:r>
    </w:p>
    <w:p w14:paraId="0EAED98F" w14:textId="77777777" w:rsidR="008D1776" w:rsidRDefault="002828FB" w:rsidP="002D115E">
      <w:pPr>
        <w:pStyle w:val="Akapitzlist"/>
        <w:numPr>
          <w:ilvl w:val="0"/>
          <w:numId w:val="13"/>
        </w:numPr>
        <w:ind w:left="426" w:hanging="425"/>
        <w:jc w:val="both"/>
      </w:pPr>
      <w:r>
        <w:t>Pełnoletni uczestnik gry miejskiej dokonuje a</w:t>
      </w:r>
      <w:r w:rsidR="00EF7C0C">
        <w:t xml:space="preserve">kceptacji regulaminu poprzez </w:t>
      </w:r>
      <w:r w:rsidR="00393A39">
        <w:t>zapoznanie się i </w:t>
      </w:r>
      <w:r w:rsidR="004C069D">
        <w:t xml:space="preserve">jego </w:t>
      </w:r>
      <w:r>
        <w:t xml:space="preserve">akceptację </w:t>
      </w:r>
      <w:r w:rsidR="00EF7C0C">
        <w:t xml:space="preserve">na urządzeniu </w:t>
      </w:r>
      <w:r w:rsidR="00504525">
        <w:t>mobilnym</w:t>
      </w:r>
      <w:r w:rsidR="00EF7C0C">
        <w:t>.</w:t>
      </w:r>
    </w:p>
    <w:p w14:paraId="64DD05DC" w14:textId="77777777" w:rsidR="002828FB" w:rsidRDefault="002828FB" w:rsidP="002D115E">
      <w:pPr>
        <w:pStyle w:val="Akapitzlist"/>
        <w:numPr>
          <w:ilvl w:val="0"/>
          <w:numId w:val="13"/>
        </w:numPr>
        <w:ind w:left="426" w:hanging="425"/>
        <w:jc w:val="both"/>
      </w:pPr>
      <w:r>
        <w:t>W przypadku niepełnoletniego uczestnika gry miejskiej akceptacji na urządzeniu mobilnym dokonuje rodzic lub opiekun prawny uczestnika gry miejskiej.</w:t>
      </w:r>
    </w:p>
    <w:p w14:paraId="0E36AAA2" w14:textId="77777777" w:rsidR="002D115E" w:rsidRPr="002A7D49" w:rsidRDefault="0029184C" w:rsidP="0029184C">
      <w:pPr>
        <w:pStyle w:val="Akapitzlist"/>
        <w:numPr>
          <w:ilvl w:val="0"/>
          <w:numId w:val="13"/>
        </w:numPr>
        <w:ind w:left="426" w:hanging="425"/>
        <w:jc w:val="both"/>
      </w:pPr>
      <w:r w:rsidRPr="001F472D">
        <w:t>Organizator nie zapewnia opieki dla osób niepełnoletnich uczestniczących w grze</w:t>
      </w:r>
      <w:r>
        <w:t xml:space="preserve">. </w:t>
      </w:r>
      <w:r w:rsidR="006823CC">
        <w:t>W związku z koniecznością poruszania się w ruchu miejskim osoby niepełnoletnie powinny pozostawać pod o</w:t>
      </w:r>
      <w:r>
        <w:t>pieką rodzica/opiekuna prawnego, nauczyciela albo</w:t>
      </w:r>
      <w:r w:rsidR="005257D5">
        <w:t xml:space="preserve"> innej osoby pełnoletniej, której powierzono opiekę.</w:t>
      </w:r>
    </w:p>
    <w:p w14:paraId="623CB6EE" w14:textId="77777777" w:rsidR="002D115E" w:rsidRPr="00171E54" w:rsidRDefault="002D115E" w:rsidP="002D115E">
      <w:pPr>
        <w:pStyle w:val="Akapitzlist"/>
        <w:numPr>
          <w:ilvl w:val="0"/>
          <w:numId w:val="13"/>
        </w:numPr>
        <w:ind w:left="426" w:hanging="425"/>
        <w:jc w:val="both"/>
      </w:pPr>
      <w:r w:rsidRPr="00171E54">
        <w:t xml:space="preserve">Wymogiem wzięcia udziału w grze jest posiadanie </w:t>
      </w:r>
      <w:proofErr w:type="spellStart"/>
      <w:r w:rsidRPr="00171E54">
        <w:t>smartfona</w:t>
      </w:r>
      <w:proofErr w:type="spellEnd"/>
      <w:r w:rsidRPr="00171E54">
        <w:t>/tabletu z:</w:t>
      </w:r>
    </w:p>
    <w:p w14:paraId="4E42BD80" w14:textId="77777777" w:rsidR="002D115E" w:rsidRDefault="002D115E" w:rsidP="002D115E">
      <w:pPr>
        <w:pStyle w:val="Akapitzlist"/>
        <w:numPr>
          <w:ilvl w:val="0"/>
          <w:numId w:val="12"/>
        </w:numPr>
        <w:ind w:left="851" w:hanging="425"/>
        <w:jc w:val="both"/>
      </w:pPr>
      <w:r>
        <w:t>systemem iOS ( w wersji 8.0 i wyższej) albo Android ( w wersji 4.2 i wyższej),</w:t>
      </w:r>
    </w:p>
    <w:p w14:paraId="716CA6B2" w14:textId="77777777" w:rsidR="002D115E" w:rsidRDefault="002D115E" w:rsidP="002D115E">
      <w:pPr>
        <w:pStyle w:val="Akapitzlist"/>
        <w:numPr>
          <w:ilvl w:val="0"/>
          <w:numId w:val="12"/>
        </w:numPr>
        <w:ind w:left="851" w:hanging="425"/>
        <w:jc w:val="both"/>
      </w:pPr>
      <w:r>
        <w:t>uruchomioną funkcją GPS,</w:t>
      </w:r>
    </w:p>
    <w:p w14:paraId="7043FAA4" w14:textId="77777777" w:rsidR="002D115E" w:rsidRDefault="002D115E" w:rsidP="002D115E">
      <w:pPr>
        <w:pStyle w:val="Akapitzlist"/>
        <w:numPr>
          <w:ilvl w:val="0"/>
          <w:numId w:val="12"/>
        </w:numPr>
        <w:ind w:left="851" w:hanging="425"/>
        <w:jc w:val="both"/>
      </w:pPr>
      <w:r>
        <w:t xml:space="preserve">zainstalowaną aplikacją Action </w:t>
      </w:r>
      <w:proofErr w:type="spellStart"/>
      <w:r>
        <w:t>Track</w:t>
      </w:r>
      <w:proofErr w:type="spellEnd"/>
      <w:r>
        <w:t xml:space="preserve"> (dostępną w Google Play i </w:t>
      </w:r>
      <w:proofErr w:type="spellStart"/>
      <w:r>
        <w:t>AppStore</w:t>
      </w:r>
      <w:proofErr w:type="spellEnd"/>
      <w:r>
        <w:t>),</w:t>
      </w:r>
    </w:p>
    <w:p w14:paraId="7AF348B4" w14:textId="77777777" w:rsidR="002D115E" w:rsidRDefault="002D115E" w:rsidP="002D115E">
      <w:pPr>
        <w:pStyle w:val="Akapitzlist"/>
        <w:numPr>
          <w:ilvl w:val="0"/>
          <w:numId w:val="12"/>
        </w:numPr>
        <w:ind w:left="851" w:hanging="425"/>
        <w:jc w:val="both"/>
      </w:pPr>
      <w:r>
        <w:lastRenderedPageBreak/>
        <w:t>mobilnym dostępem do Internetu i włączoną usługą lokalizacji,</w:t>
      </w:r>
    </w:p>
    <w:p w14:paraId="62392D94" w14:textId="3EBFFB90" w:rsidR="002D115E" w:rsidRDefault="002D115E" w:rsidP="002D115E">
      <w:pPr>
        <w:pStyle w:val="Akapitzlist"/>
        <w:numPr>
          <w:ilvl w:val="0"/>
          <w:numId w:val="12"/>
        </w:numPr>
        <w:ind w:left="851" w:hanging="425"/>
        <w:jc w:val="both"/>
      </w:pPr>
      <w:r>
        <w:t xml:space="preserve">zaleca się zaopatrzenie w baterię przenośną </w:t>
      </w:r>
      <w:r w:rsidR="00CB2538">
        <w:t>(</w:t>
      </w:r>
      <w:proofErr w:type="spellStart"/>
      <w:r>
        <w:t>powerbank</w:t>
      </w:r>
      <w:proofErr w:type="spellEnd"/>
      <w:r w:rsidR="00CB2538">
        <w:t>)</w:t>
      </w:r>
      <w:r>
        <w:t>,</w:t>
      </w:r>
    </w:p>
    <w:p w14:paraId="46968146" w14:textId="77777777" w:rsidR="002D115E" w:rsidRDefault="002D115E" w:rsidP="002D115E">
      <w:pPr>
        <w:pStyle w:val="Akapitzlist"/>
        <w:numPr>
          <w:ilvl w:val="0"/>
          <w:numId w:val="12"/>
        </w:numPr>
        <w:ind w:left="851" w:hanging="425"/>
        <w:jc w:val="both"/>
      </w:pPr>
      <w:r>
        <w:t xml:space="preserve">smartfony muszą posiadać </w:t>
      </w:r>
      <w:r w:rsidRPr="0024273D">
        <w:t>aparat fotograficzny, przy pomocy którego każdy wykona zdjęcia w konkretnych zadaniach</w:t>
      </w:r>
      <w:r>
        <w:t>.</w:t>
      </w:r>
    </w:p>
    <w:p w14:paraId="16EA3399" w14:textId="77777777" w:rsidR="002D115E" w:rsidRDefault="002D115E" w:rsidP="002D115E">
      <w:pPr>
        <w:pStyle w:val="Akapitzlist"/>
        <w:numPr>
          <w:ilvl w:val="0"/>
          <w:numId w:val="13"/>
        </w:numPr>
        <w:ind w:left="426" w:hanging="425"/>
        <w:jc w:val="both"/>
      </w:pPr>
      <w:r w:rsidRPr="007F545B">
        <w:t>Organizator nie ponosi odpowiedzialności za wszelkie trudności wynikające z nieprawidłowego d</w:t>
      </w:r>
      <w:r w:rsidR="001562B3">
        <w:t xml:space="preserve">ziałania/uszkodzenia </w:t>
      </w:r>
      <w:proofErr w:type="spellStart"/>
      <w:r w:rsidR="001562B3">
        <w:t>smartfona</w:t>
      </w:r>
      <w:proofErr w:type="spellEnd"/>
      <w:r w:rsidR="001562B3">
        <w:t>.</w:t>
      </w:r>
    </w:p>
    <w:p w14:paraId="31CA2DE7" w14:textId="77777777" w:rsidR="00ED155E" w:rsidRDefault="00ED155E" w:rsidP="00B26047">
      <w:pPr>
        <w:jc w:val="center"/>
        <w:rPr>
          <w:b/>
        </w:rPr>
      </w:pPr>
    </w:p>
    <w:p w14:paraId="344FCF09" w14:textId="77777777" w:rsidR="00B26047" w:rsidRPr="005A096B" w:rsidRDefault="00B26047" w:rsidP="00B26047">
      <w:pPr>
        <w:jc w:val="center"/>
        <w:rPr>
          <w:b/>
        </w:rPr>
      </w:pPr>
      <w:r w:rsidRPr="005A096B">
        <w:rPr>
          <w:b/>
        </w:rPr>
        <w:t xml:space="preserve">§ </w:t>
      </w:r>
      <w:r w:rsidR="00CE129D">
        <w:rPr>
          <w:b/>
        </w:rPr>
        <w:t>4</w:t>
      </w:r>
      <w:r w:rsidRPr="005A096B">
        <w:rPr>
          <w:b/>
        </w:rPr>
        <w:t xml:space="preserve">. PRZEBIEG GRY </w:t>
      </w:r>
    </w:p>
    <w:p w14:paraId="74C6571F" w14:textId="5DD293C7" w:rsidR="00B26047" w:rsidRDefault="00B26047" w:rsidP="00B00D49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Gra rozpoczyna </w:t>
      </w:r>
      <w:r w:rsidR="001D13D5">
        <w:t>się przed Przystankiem Historia</w:t>
      </w:r>
      <w:r w:rsidR="00CB2538">
        <w:t xml:space="preserve"> przy ul. Marszałkowskiej 21/25 w Warszawie</w:t>
      </w:r>
      <w:r w:rsidR="001D13D5">
        <w:t>.</w:t>
      </w:r>
    </w:p>
    <w:p w14:paraId="78092BB5" w14:textId="77777777" w:rsidR="00B26047" w:rsidRDefault="00B26047" w:rsidP="00B00D49">
      <w:pPr>
        <w:pStyle w:val="Akapitzlist"/>
        <w:numPr>
          <w:ilvl w:val="0"/>
          <w:numId w:val="4"/>
        </w:numPr>
        <w:ind w:left="426" w:hanging="426"/>
        <w:jc w:val="both"/>
      </w:pPr>
      <w:r>
        <w:t>Na miejscu do pobrania będzie kod QR uruchamiający grę.</w:t>
      </w:r>
    </w:p>
    <w:p w14:paraId="12DEAAE1" w14:textId="77777777" w:rsidR="008D1776" w:rsidRDefault="00B26047" w:rsidP="00B00D49">
      <w:pPr>
        <w:pStyle w:val="Akapitzlist"/>
        <w:numPr>
          <w:ilvl w:val="0"/>
          <w:numId w:val="4"/>
        </w:numPr>
        <w:ind w:left="426" w:hanging="426"/>
        <w:jc w:val="both"/>
      </w:pPr>
      <w:r>
        <w:t>Uczestnicy po uruchomieniu gry</w:t>
      </w:r>
      <w:r w:rsidRPr="00102B18">
        <w:t xml:space="preserve"> logują się w aplikacji podając pseudonim</w:t>
      </w:r>
      <w:r>
        <w:t xml:space="preserve">/nazwy drużyn </w:t>
      </w:r>
      <w:r w:rsidRPr="00102B18">
        <w:t>i akceptują regulamin gry.</w:t>
      </w:r>
    </w:p>
    <w:p w14:paraId="034E316A" w14:textId="77777777" w:rsidR="00B26047" w:rsidRDefault="00B26047" w:rsidP="00B00D49">
      <w:pPr>
        <w:pStyle w:val="Akapitzlist"/>
        <w:numPr>
          <w:ilvl w:val="0"/>
          <w:numId w:val="4"/>
        </w:numPr>
        <w:ind w:left="426" w:hanging="426"/>
        <w:jc w:val="both"/>
      </w:pPr>
      <w:r>
        <w:t xml:space="preserve">Podczas gry uczestnicy </w:t>
      </w:r>
      <w:r w:rsidR="003734C3">
        <w:t>powinni</w:t>
      </w:r>
      <w:r>
        <w:t xml:space="preserve"> </w:t>
      </w:r>
      <w:r w:rsidR="003734C3">
        <w:t xml:space="preserve"> przemieszczać </w:t>
      </w:r>
      <w:r>
        <w:t xml:space="preserve">się </w:t>
      </w:r>
      <w:r w:rsidR="003734C3">
        <w:t xml:space="preserve">pieszo, przestrzegając zasad </w:t>
      </w:r>
      <w:r>
        <w:t xml:space="preserve">bezpieczeństwa. W przypadku zakupienia przez uczestników biletów komunikacji miejskiej, </w:t>
      </w:r>
      <w:r w:rsidR="003734C3">
        <w:t>O</w:t>
      </w:r>
      <w:r>
        <w:t>rganizator nie zwraca kosztów zakupu takich biletów.</w:t>
      </w:r>
    </w:p>
    <w:p w14:paraId="69CA6168" w14:textId="77777777" w:rsidR="003F2000" w:rsidRPr="00571577" w:rsidRDefault="00B26047" w:rsidP="00B00D49">
      <w:pPr>
        <w:pStyle w:val="Akapitzlist"/>
        <w:numPr>
          <w:ilvl w:val="0"/>
          <w:numId w:val="4"/>
        </w:numPr>
        <w:ind w:left="426" w:hanging="426"/>
        <w:jc w:val="both"/>
      </w:pPr>
      <w:r>
        <w:t>Po wykonaniu ostatniego zadania uczestnicy nie wracają do Przystanku Historia.</w:t>
      </w:r>
    </w:p>
    <w:p w14:paraId="1407D1F1" w14:textId="77777777" w:rsidR="00ED155E" w:rsidRDefault="00ED155E" w:rsidP="002D115E">
      <w:pPr>
        <w:spacing w:after="0"/>
        <w:jc w:val="center"/>
        <w:rPr>
          <w:b/>
        </w:rPr>
      </w:pPr>
    </w:p>
    <w:p w14:paraId="0B0DB809" w14:textId="77777777" w:rsidR="002D115E" w:rsidRDefault="002D115E" w:rsidP="002D115E">
      <w:pPr>
        <w:spacing w:after="0"/>
        <w:jc w:val="center"/>
        <w:rPr>
          <w:b/>
        </w:rPr>
      </w:pPr>
      <w:r w:rsidRPr="00FA3EDE">
        <w:rPr>
          <w:b/>
        </w:rPr>
        <w:t>§</w:t>
      </w:r>
      <w:r>
        <w:rPr>
          <w:b/>
        </w:rPr>
        <w:t xml:space="preserve"> </w:t>
      </w:r>
      <w:r w:rsidR="00CE129D">
        <w:rPr>
          <w:b/>
        </w:rPr>
        <w:t>5</w:t>
      </w:r>
      <w:r>
        <w:rPr>
          <w:b/>
        </w:rPr>
        <w:t>. BEZPIECZEŃSTWO</w:t>
      </w:r>
    </w:p>
    <w:p w14:paraId="2859EE90" w14:textId="77777777" w:rsidR="002D115E" w:rsidRPr="00AF2178" w:rsidRDefault="002D115E" w:rsidP="002D115E">
      <w:pPr>
        <w:pStyle w:val="Akapitzlist"/>
        <w:numPr>
          <w:ilvl w:val="0"/>
          <w:numId w:val="11"/>
        </w:numPr>
        <w:ind w:left="426" w:hanging="426"/>
        <w:jc w:val="both"/>
      </w:pPr>
      <w:r w:rsidRPr="00AA7639">
        <w:t>Uczestnicy biorący udział w grze nie mogą mieć przeciwwskazań zdrowotnych, uniemożliwiających udział w grze. Organizator nie zapewnia uczestnikom opieki medycznej ani ubezpieczenia od następstw nieszczęśliwych wypadków.</w:t>
      </w:r>
    </w:p>
    <w:p w14:paraId="1D21D41F" w14:textId="77777777" w:rsidR="002D115E" w:rsidRPr="00611753" w:rsidRDefault="002D115E" w:rsidP="002D115E">
      <w:pPr>
        <w:pStyle w:val="Akapitzlist"/>
        <w:numPr>
          <w:ilvl w:val="0"/>
          <w:numId w:val="11"/>
        </w:numPr>
        <w:ind w:left="426" w:hanging="426"/>
        <w:jc w:val="both"/>
      </w:pPr>
      <w:r w:rsidRPr="00611753">
        <w:t>Uczestnicy przystępujący do gry zobowiązują się do przestrzegania aktualnych regulacji prawnych dotyczących ograniczeń i wskazań związanych z epidemią COVID 19</w:t>
      </w:r>
      <w:r>
        <w:t xml:space="preserve"> w szczególności rozporządzenia Rady Ministrów w sprawie ustanowienia określonych ograniczeń, nakazów i zakazów w związku z wystąpieniem stanu epidemii z dnia 7 sierpnia 2020 r. (Dz.U. z 2020 r. poz. 1356 z </w:t>
      </w:r>
      <w:proofErr w:type="spellStart"/>
      <w:r>
        <w:t>późn</w:t>
      </w:r>
      <w:proofErr w:type="spellEnd"/>
      <w:r>
        <w:t>. zm.).</w:t>
      </w:r>
    </w:p>
    <w:p w14:paraId="35D35984" w14:textId="77777777" w:rsidR="002D115E" w:rsidRDefault="002D115E" w:rsidP="002D115E">
      <w:pPr>
        <w:pStyle w:val="Akapitzlist"/>
        <w:numPr>
          <w:ilvl w:val="0"/>
          <w:numId w:val="11"/>
        </w:numPr>
        <w:ind w:left="426" w:hanging="426"/>
        <w:jc w:val="both"/>
      </w:pPr>
      <w:r>
        <w:t>Kierując się zapewnieniem ochrony zdrowia gości i pracowników Instytutu wprowadza się szczególne obostrzenia w uczestniczeniu w grze miejskiej, w szczególności:</w:t>
      </w:r>
    </w:p>
    <w:p w14:paraId="081DF5E6" w14:textId="77777777" w:rsidR="002D115E" w:rsidRDefault="002D115E" w:rsidP="002D115E">
      <w:pPr>
        <w:pStyle w:val="Akapitzlist"/>
        <w:numPr>
          <w:ilvl w:val="0"/>
          <w:numId w:val="10"/>
        </w:numPr>
        <w:ind w:left="851" w:hanging="426"/>
        <w:jc w:val="both"/>
      </w:pPr>
      <w:r>
        <w:t>osoby, które według oceny pracowników</w:t>
      </w:r>
      <w:r w:rsidRPr="00201A28">
        <w:t xml:space="preserve"> </w:t>
      </w:r>
      <w:r>
        <w:t>Przystanku Historia, mają  objawy zbliżone do SARS COVID-19 zgadzają się na poniesienie ryzyka, że nie zostaną wpuszczone na teren Przystanku Historia lub po ustnym poleceniu każdego z pracowników niezwłocznie opuszczą jego teren,</w:t>
      </w:r>
    </w:p>
    <w:p w14:paraId="006F1CF9" w14:textId="77777777" w:rsidR="002D115E" w:rsidRDefault="002D115E" w:rsidP="002D115E">
      <w:pPr>
        <w:pStyle w:val="Akapitzlist"/>
        <w:numPr>
          <w:ilvl w:val="0"/>
          <w:numId w:val="10"/>
        </w:numPr>
        <w:ind w:left="851" w:hanging="426"/>
        <w:jc w:val="both"/>
      </w:pPr>
      <w:r>
        <w:t>po wejściu do budynku należy obowiązkowo zdezynfekować ręce – dozowniki z płynem odkażającym znajdują się przy recepcji,</w:t>
      </w:r>
    </w:p>
    <w:p w14:paraId="41B73A93" w14:textId="77777777" w:rsidR="002D115E" w:rsidRDefault="002D115E" w:rsidP="002D115E">
      <w:pPr>
        <w:pStyle w:val="Akapitzlist"/>
        <w:numPr>
          <w:ilvl w:val="0"/>
          <w:numId w:val="10"/>
        </w:numPr>
        <w:ind w:left="851" w:hanging="426"/>
        <w:jc w:val="both"/>
      </w:pPr>
      <w:r>
        <w:t xml:space="preserve">szatnia jest nieczynna, </w:t>
      </w:r>
    </w:p>
    <w:p w14:paraId="2D4EE322" w14:textId="77777777" w:rsidR="002D115E" w:rsidRDefault="002D115E" w:rsidP="002D115E">
      <w:pPr>
        <w:pStyle w:val="Akapitzlist"/>
        <w:numPr>
          <w:ilvl w:val="0"/>
          <w:numId w:val="10"/>
        </w:numPr>
        <w:ind w:left="851" w:hanging="426"/>
        <w:jc w:val="both"/>
      </w:pPr>
      <w:r>
        <w:t>w trakcie całej wizyty w Przystanku Historia obowiązuje noszenie własnej maseczki lub przyłbicy ochronnej,</w:t>
      </w:r>
    </w:p>
    <w:p w14:paraId="466C6A77" w14:textId="77777777" w:rsidR="002D115E" w:rsidRDefault="002D115E" w:rsidP="002D115E">
      <w:pPr>
        <w:pStyle w:val="Akapitzlist"/>
        <w:numPr>
          <w:ilvl w:val="0"/>
          <w:numId w:val="10"/>
        </w:numPr>
        <w:ind w:left="851" w:hanging="426"/>
        <w:jc w:val="both"/>
      </w:pPr>
      <w:r>
        <w:t>n</w:t>
      </w:r>
      <w:r w:rsidRPr="008E079B">
        <w:t>ależy przestrzegać zasady dystansu społecznego i siadać wy</w:t>
      </w:r>
      <w:r>
        <w:t>łącznie na dostępnych krzesłach,</w:t>
      </w:r>
    </w:p>
    <w:p w14:paraId="483D2C46" w14:textId="1730F52A" w:rsidR="009C6E41" w:rsidRDefault="00CB2538" w:rsidP="00940212">
      <w:pPr>
        <w:pStyle w:val="Akapitzlist"/>
        <w:numPr>
          <w:ilvl w:val="0"/>
          <w:numId w:val="10"/>
        </w:numPr>
        <w:ind w:left="851" w:hanging="426"/>
        <w:jc w:val="both"/>
      </w:pPr>
      <w:r>
        <w:t>n</w:t>
      </w:r>
      <w:r w:rsidR="002D115E">
        <w:t>ależy bezwzględnie stosować się do poleceń obsługi.</w:t>
      </w:r>
    </w:p>
    <w:p w14:paraId="6DD8597C" w14:textId="77777777" w:rsidR="00ED155E" w:rsidRDefault="00ED155E" w:rsidP="00CE129D">
      <w:pPr>
        <w:jc w:val="center"/>
        <w:rPr>
          <w:b/>
        </w:rPr>
      </w:pPr>
    </w:p>
    <w:p w14:paraId="1FEDE502" w14:textId="77777777" w:rsidR="00480D85" w:rsidRPr="005A096B" w:rsidRDefault="009C6E41" w:rsidP="00CE129D">
      <w:pPr>
        <w:jc w:val="center"/>
        <w:rPr>
          <w:b/>
        </w:rPr>
      </w:pPr>
      <w:r w:rsidRPr="005A096B">
        <w:rPr>
          <w:b/>
        </w:rPr>
        <w:t xml:space="preserve">§ </w:t>
      </w:r>
      <w:r w:rsidR="00CE129D">
        <w:rPr>
          <w:b/>
        </w:rPr>
        <w:t>6</w:t>
      </w:r>
      <w:r w:rsidR="00480D85" w:rsidRPr="005A096B">
        <w:rPr>
          <w:b/>
        </w:rPr>
        <w:t>. WYGRANA I NAGRODY</w:t>
      </w:r>
    </w:p>
    <w:p w14:paraId="0477340E" w14:textId="77777777" w:rsidR="00D70475" w:rsidRDefault="00480D85" w:rsidP="00940212">
      <w:pPr>
        <w:pStyle w:val="Akapitzlist"/>
        <w:numPr>
          <w:ilvl w:val="0"/>
          <w:numId w:val="5"/>
        </w:numPr>
      </w:pPr>
      <w:r>
        <w:t>Organizator nie przewiduje nagród dla uczestników gry.</w:t>
      </w:r>
    </w:p>
    <w:p w14:paraId="6C14A4A5" w14:textId="05AA8914" w:rsidR="009908B8" w:rsidRDefault="009908B8" w:rsidP="00D70475">
      <w:pPr>
        <w:rPr>
          <w:b/>
        </w:rPr>
      </w:pPr>
    </w:p>
    <w:p w14:paraId="7A5972DE" w14:textId="77777777" w:rsidR="00956254" w:rsidRDefault="00956254" w:rsidP="00D70475">
      <w:pPr>
        <w:rPr>
          <w:b/>
        </w:rPr>
      </w:pPr>
    </w:p>
    <w:p w14:paraId="6EFD4A8B" w14:textId="77777777" w:rsidR="008C21CF" w:rsidRDefault="008C21CF" w:rsidP="00D70475"/>
    <w:p w14:paraId="0621B966" w14:textId="77777777" w:rsidR="009908B8" w:rsidRPr="009908B8" w:rsidRDefault="008C21CF" w:rsidP="009908B8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§ 7</w:t>
      </w:r>
      <w:r w:rsidR="009908B8">
        <w:rPr>
          <w:rFonts w:cstheme="minorHAnsi"/>
          <w:b/>
        </w:rPr>
        <w:t xml:space="preserve">. </w:t>
      </w:r>
      <w:r w:rsidR="009908B8" w:rsidRPr="009908B8">
        <w:rPr>
          <w:rFonts w:cstheme="minorHAnsi"/>
          <w:b/>
        </w:rPr>
        <w:t>INFORMACJA DOTYCZĄCA PRZETWARZANIA DANYCH OSOBOWYCH</w:t>
      </w:r>
    </w:p>
    <w:p w14:paraId="56D23E1E" w14:textId="171C9E12" w:rsidR="009908B8" w:rsidRPr="00787F7E" w:rsidRDefault="009908B8" w:rsidP="0038548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color w:val="000000" w:themeColor="text1"/>
          <w:lang w:eastAsia="pl-PL"/>
        </w:rPr>
      </w:pPr>
      <w:r w:rsidRPr="00787F7E">
        <w:rPr>
          <w:rFonts w:cstheme="minorHAnsi"/>
          <w:color w:val="000000" w:themeColor="text1"/>
          <w:lang w:eastAsia="pl-PL"/>
        </w:rPr>
        <w:t>Pozyskane Pani/Pana/dziecka dane os</w:t>
      </w:r>
      <w:r w:rsidR="00335160" w:rsidRPr="00787F7E">
        <w:rPr>
          <w:rFonts w:cstheme="minorHAnsi"/>
          <w:color w:val="000000" w:themeColor="text1"/>
          <w:lang w:eastAsia="pl-PL"/>
        </w:rPr>
        <w:t xml:space="preserve">obowe przetwarzane będą w celu </w:t>
      </w:r>
      <w:r w:rsidRPr="00787F7E">
        <w:rPr>
          <w:rFonts w:cstheme="minorHAnsi"/>
          <w:color w:val="000000" w:themeColor="text1"/>
          <w:lang w:eastAsia="pl-PL"/>
        </w:rPr>
        <w:t>organizacji i udziału w mobilnej grze miejskiej „</w:t>
      </w:r>
      <w:bookmarkStart w:id="0" w:name="_GoBack"/>
      <w:bookmarkEnd w:id="0"/>
      <w:r w:rsidR="00956254">
        <w:rPr>
          <w:rFonts w:cstheme="minorHAnsi"/>
          <w:color w:val="000000" w:themeColor="text1"/>
          <w:lang w:eastAsia="pl-PL"/>
        </w:rPr>
        <w:t>Anoda</w:t>
      </w:r>
      <w:r w:rsidRPr="00787F7E">
        <w:rPr>
          <w:rFonts w:cstheme="minorHAnsi"/>
          <w:color w:val="000000" w:themeColor="text1"/>
          <w:lang w:eastAsia="pl-PL"/>
        </w:rPr>
        <w:t>”</w:t>
      </w:r>
    </w:p>
    <w:p w14:paraId="5AA5EA5A" w14:textId="77777777" w:rsidR="009908B8" w:rsidRPr="001C3143" w:rsidRDefault="009908B8" w:rsidP="0038548F">
      <w:pPr>
        <w:pStyle w:val="Akapitzlist"/>
        <w:ind w:left="426" w:hanging="426"/>
        <w:jc w:val="both"/>
        <w:rPr>
          <w:rFonts w:cstheme="minorHAnsi"/>
          <w:color w:val="FF0000"/>
          <w:lang w:eastAsia="pl-PL"/>
        </w:rPr>
      </w:pPr>
    </w:p>
    <w:p w14:paraId="2A1C564A" w14:textId="77777777" w:rsidR="009908B8" w:rsidRPr="009908B8" w:rsidRDefault="009908B8" w:rsidP="0038548F">
      <w:pPr>
        <w:pStyle w:val="Akapitzlist"/>
        <w:numPr>
          <w:ilvl w:val="0"/>
          <w:numId w:val="18"/>
        </w:numPr>
        <w:ind w:left="426" w:hanging="426"/>
        <w:jc w:val="both"/>
        <w:rPr>
          <w:rFonts w:cstheme="minorHAnsi"/>
        </w:rPr>
      </w:pPr>
      <w:r w:rsidRPr="009908B8">
        <w:rPr>
          <w:rFonts w:cstheme="minorHAnsi"/>
          <w:lang w:eastAsia="pl-PL"/>
        </w:rPr>
        <w:t>Podstawą prawną przetwarzani</w:t>
      </w:r>
      <w:r w:rsidR="00045F67">
        <w:rPr>
          <w:rFonts w:cstheme="minorHAnsi"/>
          <w:lang w:eastAsia="pl-PL"/>
        </w:rPr>
        <w:t xml:space="preserve">a danych jest art. 6 ust. 1 </w:t>
      </w:r>
      <w:r w:rsidRPr="009908B8">
        <w:rPr>
          <w:rFonts w:cstheme="minorHAnsi"/>
          <w:lang w:eastAsia="pl-PL"/>
        </w:rPr>
        <w:t>lit. b (</w:t>
      </w:r>
      <w:r w:rsidRPr="009908B8">
        <w:rPr>
          <w:rFonts w:cstheme="minorHAnsi"/>
        </w:rPr>
        <w:t xml:space="preserve">przetwarzanie jest niezbędne do wykonania umowy - regulaminu mobilnej gry miejskiej) oraz lit. </w:t>
      </w:r>
      <w:r w:rsidRPr="009908B8">
        <w:rPr>
          <w:rFonts w:cstheme="minorHAnsi"/>
          <w:lang w:eastAsia="pl-PL"/>
        </w:rPr>
        <w:t>e (wykonywanie</w:t>
      </w:r>
      <w:r w:rsidRPr="009908B8">
        <w:rPr>
          <w:rFonts w:cstheme="minorHAnsi"/>
          <w:color w:val="5B9BD5"/>
          <w:lang w:eastAsia="pl-PL"/>
        </w:rPr>
        <w:t xml:space="preserve"> </w:t>
      </w:r>
      <w:r w:rsidRPr="009908B8">
        <w:rPr>
          <w:rFonts w:cstheme="minorHAnsi"/>
          <w:lang w:eastAsia="pl-PL"/>
        </w:rPr>
        <w:t>zadań w interesie publicznym - art. 53 pkt. 4 i 5 ustawy o Instytucie Pamięci Narodowej – Komisji Ścigania Zbrodni przeciwko Narodowi Polskiemu) rozporządzenia Parlamentu Europejskiego i Rady (UE) 2016/679 z 27 kwietnia 2016 r. w sprawie ochrony osób fizycznych w związku z przetwarzaniem danych osobowych i w sprawie swobodnego przepływu takich danych oraz uchylenia dyrektywy 95/46/ - dalej RODO.</w:t>
      </w:r>
    </w:p>
    <w:p w14:paraId="1C271553" w14:textId="77777777" w:rsidR="009908B8" w:rsidRPr="009908B8" w:rsidRDefault="009908B8" w:rsidP="0038548F">
      <w:pPr>
        <w:pStyle w:val="Akapitzlist"/>
        <w:spacing w:after="0" w:line="240" w:lineRule="auto"/>
        <w:ind w:left="426" w:hanging="426"/>
        <w:jc w:val="both"/>
        <w:rPr>
          <w:rFonts w:cstheme="minorHAnsi"/>
          <w:lang w:eastAsia="pl-PL"/>
        </w:rPr>
      </w:pPr>
    </w:p>
    <w:p w14:paraId="2269CCB9" w14:textId="77777777" w:rsidR="009908B8" w:rsidRPr="009908B8" w:rsidRDefault="009908B8" w:rsidP="0038548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9908B8">
        <w:rPr>
          <w:rFonts w:cstheme="minorHAnsi"/>
          <w:lang w:eastAsia="pl-PL"/>
        </w:rPr>
        <w:t>Administratorem Pani/Pana danych osobowych jest Prezes Instytutu Pamięci Narodowej – Komisji Ścigania Zbrodni przeciwko Narodowi Polskiemu, z siedzibą w Warszawie, adres: ul. Postępu 18,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4FDF9831" w14:textId="77777777" w:rsidR="009908B8" w:rsidRPr="009908B8" w:rsidRDefault="009908B8" w:rsidP="0038548F">
      <w:pPr>
        <w:pStyle w:val="Akapitzlist"/>
        <w:spacing w:after="0" w:line="240" w:lineRule="auto"/>
        <w:ind w:left="426" w:hanging="426"/>
        <w:jc w:val="both"/>
        <w:rPr>
          <w:rFonts w:cstheme="minorHAnsi"/>
          <w:lang w:eastAsia="pl-PL"/>
        </w:rPr>
      </w:pPr>
    </w:p>
    <w:p w14:paraId="4FDE787A" w14:textId="77777777" w:rsidR="009908B8" w:rsidRPr="009908B8" w:rsidRDefault="009908B8" w:rsidP="0038548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9908B8">
        <w:rPr>
          <w:rFonts w:cstheme="minorHAnsi"/>
          <w:lang w:eastAsia="pl-PL"/>
        </w:rPr>
        <w:t>Dane kontaktowe inspekto</w:t>
      </w:r>
      <w:r>
        <w:rPr>
          <w:rFonts w:cstheme="minorHAnsi"/>
          <w:lang w:eastAsia="pl-PL"/>
        </w:rPr>
        <w:t>ra ochrony danych w IPN-</w:t>
      </w:r>
      <w:proofErr w:type="spellStart"/>
      <w:r>
        <w:rPr>
          <w:rFonts w:cstheme="minorHAnsi"/>
          <w:lang w:eastAsia="pl-PL"/>
        </w:rPr>
        <w:t>KŚZpNP</w:t>
      </w:r>
      <w:proofErr w:type="spellEnd"/>
      <w:r>
        <w:rPr>
          <w:rFonts w:cstheme="minorHAnsi"/>
          <w:lang w:eastAsia="pl-PL"/>
        </w:rPr>
        <w:t xml:space="preserve">: </w:t>
      </w:r>
      <w:r w:rsidR="00787F7E">
        <w:rPr>
          <w:rFonts w:cstheme="minorHAnsi"/>
          <w:lang w:eastAsia="pl-PL"/>
        </w:rPr>
        <w:t>i</w:t>
      </w:r>
      <w:r w:rsidRPr="009908B8">
        <w:rPr>
          <w:rFonts w:cstheme="minorHAnsi"/>
          <w:lang w:eastAsia="pl-PL"/>
        </w:rPr>
        <w:t>nspektorochronydanych@ipn.gov.pl, adres do korespondencji: ul. Postępu 18, 02-676 Warszawa, z dopiskiem: Inspektor Ochrony Danych.</w:t>
      </w:r>
    </w:p>
    <w:p w14:paraId="24C0B0A5" w14:textId="77777777" w:rsidR="009908B8" w:rsidRPr="009908B8" w:rsidRDefault="009908B8" w:rsidP="0038548F">
      <w:pPr>
        <w:pStyle w:val="Akapitzlist"/>
        <w:spacing w:after="0" w:line="240" w:lineRule="auto"/>
        <w:ind w:left="426" w:hanging="426"/>
        <w:jc w:val="both"/>
        <w:rPr>
          <w:rFonts w:cstheme="minorHAnsi"/>
          <w:lang w:eastAsia="pl-PL"/>
        </w:rPr>
      </w:pPr>
    </w:p>
    <w:p w14:paraId="0F4578FE" w14:textId="77777777" w:rsidR="009908B8" w:rsidRPr="009908B8" w:rsidRDefault="009908B8" w:rsidP="0038548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9908B8">
        <w:rPr>
          <w:rFonts w:cstheme="minorHAnsi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773F73F3" w14:textId="77777777" w:rsidR="009908B8" w:rsidRPr="009908B8" w:rsidRDefault="009908B8" w:rsidP="0038548F">
      <w:pPr>
        <w:pStyle w:val="Akapitzlist"/>
        <w:spacing w:after="0" w:line="240" w:lineRule="auto"/>
        <w:ind w:left="426" w:hanging="426"/>
        <w:jc w:val="both"/>
        <w:rPr>
          <w:rFonts w:cstheme="minorHAnsi"/>
          <w:lang w:eastAsia="pl-PL"/>
        </w:rPr>
      </w:pPr>
    </w:p>
    <w:p w14:paraId="58501CA6" w14:textId="25CBA256" w:rsidR="009908B8" w:rsidRPr="009908B8" w:rsidRDefault="009908B8" w:rsidP="0038548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9908B8">
        <w:rPr>
          <w:rFonts w:cstheme="minorHAnsi"/>
          <w:lang w:eastAsia="pl-PL"/>
        </w:rPr>
        <w:t xml:space="preserve">Dane osobowe będą przetwarzane przez czas niezbędny do przeprowadzenia </w:t>
      </w:r>
      <w:r w:rsidRPr="009908B8">
        <w:rPr>
          <w:rFonts w:cstheme="minorHAnsi"/>
        </w:rPr>
        <w:t>mobilnej gry miejskiej</w:t>
      </w:r>
      <w:r w:rsidRPr="009908B8">
        <w:rPr>
          <w:rFonts w:cstheme="minorHAnsi"/>
          <w:lang w:eastAsia="pl-PL"/>
        </w:rPr>
        <w:t xml:space="preserve"> a następnie w związku z realiza</w:t>
      </w:r>
      <w:r w:rsidR="00872283">
        <w:rPr>
          <w:rFonts w:cstheme="minorHAnsi"/>
          <w:lang w:eastAsia="pl-PL"/>
        </w:rPr>
        <w:t>cją obowiązku archiwizacyjnego</w:t>
      </w:r>
      <w:r w:rsidR="007F3915">
        <w:rPr>
          <w:rFonts w:cstheme="minorHAnsi"/>
          <w:lang w:eastAsia="pl-PL"/>
        </w:rPr>
        <w:t>, zgodnie z terminami określonymi w obowiązującym IPN–</w:t>
      </w:r>
      <w:proofErr w:type="spellStart"/>
      <w:r w:rsidR="007F3915">
        <w:rPr>
          <w:rFonts w:cstheme="minorHAnsi"/>
          <w:lang w:eastAsia="pl-PL"/>
        </w:rPr>
        <w:t>KŚZpNP</w:t>
      </w:r>
      <w:proofErr w:type="spellEnd"/>
      <w:r w:rsidR="007F3915">
        <w:rPr>
          <w:rFonts w:cstheme="minorHAnsi"/>
          <w:lang w:eastAsia="pl-PL"/>
        </w:rPr>
        <w:t xml:space="preserve"> rzeczowym wykazie akt, określonymi w obowiązującym w IPN–</w:t>
      </w:r>
      <w:proofErr w:type="spellStart"/>
      <w:r w:rsidR="007F3915">
        <w:rPr>
          <w:rFonts w:cstheme="minorHAnsi"/>
          <w:lang w:eastAsia="pl-PL"/>
        </w:rPr>
        <w:t>KŚZpNP</w:t>
      </w:r>
      <w:proofErr w:type="spellEnd"/>
      <w:r w:rsidR="007F3915">
        <w:rPr>
          <w:rFonts w:cstheme="minorHAnsi"/>
          <w:lang w:eastAsia="pl-PL"/>
        </w:rPr>
        <w:t xml:space="preserve"> rzeczowym wykazie akt określonym na podstawie art. 6 ust. 2 ustawy z dnia 14 lipca 1983 r. o narodowym zasobie archiwalnym i archiwach.</w:t>
      </w:r>
    </w:p>
    <w:p w14:paraId="1467F163" w14:textId="77777777" w:rsidR="009908B8" w:rsidRPr="009908B8" w:rsidRDefault="009908B8" w:rsidP="0038548F">
      <w:pPr>
        <w:pStyle w:val="Akapitzlist"/>
        <w:spacing w:after="0" w:line="240" w:lineRule="auto"/>
        <w:ind w:left="426" w:hanging="426"/>
        <w:jc w:val="both"/>
        <w:rPr>
          <w:rFonts w:cstheme="minorHAnsi"/>
          <w:lang w:eastAsia="pl-PL"/>
        </w:rPr>
      </w:pPr>
    </w:p>
    <w:p w14:paraId="72A417B6" w14:textId="77777777" w:rsidR="009908B8" w:rsidRPr="009908B8" w:rsidRDefault="009908B8" w:rsidP="0038548F">
      <w:pPr>
        <w:pStyle w:val="Akapitzlist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cstheme="minorHAnsi"/>
          <w:lang w:eastAsia="pl-PL"/>
        </w:rPr>
      </w:pPr>
      <w:r w:rsidRPr="009908B8">
        <w:rPr>
          <w:rFonts w:cstheme="minorHAnsi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C2E9C87" w14:textId="77777777" w:rsidR="009908B8" w:rsidRPr="009908B8" w:rsidRDefault="009908B8" w:rsidP="0038548F">
      <w:pPr>
        <w:pStyle w:val="Akapitzlist"/>
        <w:spacing w:after="0" w:line="240" w:lineRule="auto"/>
        <w:ind w:left="426" w:hanging="426"/>
        <w:jc w:val="both"/>
        <w:rPr>
          <w:rFonts w:cstheme="minorHAnsi"/>
          <w:lang w:eastAsia="pl-PL"/>
        </w:rPr>
      </w:pPr>
    </w:p>
    <w:p w14:paraId="4337A0D0" w14:textId="77777777" w:rsidR="009908B8" w:rsidRPr="009908B8" w:rsidRDefault="009908B8" w:rsidP="0038548F">
      <w:pPr>
        <w:pStyle w:val="Akapitzlist"/>
        <w:numPr>
          <w:ilvl w:val="0"/>
          <w:numId w:val="18"/>
        </w:numPr>
        <w:spacing w:before="120" w:after="120" w:line="240" w:lineRule="auto"/>
        <w:ind w:left="426" w:hanging="426"/>
        <w:jc w:val="both"/>
        <w:rPr>
          <w:rFonts w:cstheme="minorHAnsi"/>
          <w:lang w:eastAsia="pl-PL"/>
        </w:rPr>
      </w:pPr>
      <w:r w:rsidRPr="009908B8">
        <w:rPr>
          <w:rFonts w:cstheme="minorHAnsi"/>
          <w:lang w:eastAsia="pl-PL"/>
        </w:rPr>
        <w:t>Ma Pani/Pan prawo wniesienia skargi do Prezesa Urzędu Ochrony Danych Osobowych, gdy uzna Pani/Pan, iż przetwarzanie danych osobowych narusza przepisy RODO.</w:t>
      </w:r>
    </w:p>
    <w:p w14:paraId="43A4793B" w14:textId="23A6499B" w:rsidR="009908B8" w:rsidRPr="00122E86" w:rsidRDefault="009908B8" w:rsidP="009908B8">
      <w:pPr>
        <w:rPr>
          <w:rFonts w:ascii="Times New Roman" w:hAnsi="Times New Roman"/>
        </w:rPr>
      </w:pPr>
    </w:p>
    <w:p w14:paraId="17CBA347" w14:textId="77777777" w:rsidR="008C21CF" w:rsidRPr="00D70475" w:rsidRDefault="008C21CF" w:rsidP="008C21CF">
      <w:pPr>
        <w:spacing w:after="0"/>
        <w:jc w:val="center"/>
        <w:rPr>
          <w:b/>
        </w:rPr>
      </w:pPr>
      <w:r w:rsidRPr="00D70475">
        <w:rPr>
          <w:b/>
        </w:rPr>
        <w:t xml:space="preserve">§ </w:t>
      </w:r>
      <w:r>
        <w:rPr>
          <w:b/>
        </w:rPr>
        <w:t>8</w:t>
      </w:r>
      <w:r w:rsidRPr="00D70475">
        <w:rPr>
          <w:b/>
        </w:rPr>
        <w:t>. POSTANOWIENIA KOŃCOWE</w:t>
      </w:r>
    </w:p>
    <w:p w14:paraId="7A43A245" w14:textId="77777777" w:rsidR="009908B8" w:rsidRPr="003D5FD6" w:rsidRDefault="008C21CF" w:rsidP="00335160">
      <w:pPr>
        <w:jc w:val="both"/>
      </w:pPr>
      <w:r>
        <w:t xml:space="preserve">Organizator zastrzega sobie prawo do wprowadzania zmian w niniejszym regulaminie. Wszelkie zmiany stają się obowiązujące po ogłoszeniu regulaminu na stronie internetowej: </w:t>
      </w:r>
      <w:hyperlink r:id="rId8" w:history="1">
        <w:r>
          <w:rPr>
            <w:rStyle w:val="Hipercze"/>
          </w:rPr>
          <w:t>https://centrumedu.ipn.gov.pl/</w:t>
        </w:r>
      </w:hyperlink>
      <w:r>
        <w:t>.</w:t>
      </w:r>
    </w:p>
    <w:sectPr w:rsidR="009908B8" w:rsidRPr="003D5F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F7A58E" w14:textId="77777777" w:rsidR="001E48A0" w:rsidRDefault="001E48A0" w:rsidP="002928BC">
      <w:pPr>
        <w:spacing w:after="0" w:line="240" w:lineRule="auto"/>
      </w:pPr>
      <w:r>
        <w:separator/>
      </w:r>
    </w:p>
  </w:endnote>
  <w:endnote w:type="continuationSeparator" w:id="0">
    <w:p w14:paraId="0FB6B349" w14:textId="77777777" w:rsidR="001E48A0" w:rsidRDefault="001E48A0" w:rsidP="0029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108497"/>
      <w:docPartObj>
        <w:docPartGallery w:val="Page Numbers (Bottom of Page)"/>
        <w:docPartUnique/>
      </w:docPartObj>
    </w:sdtPr>
    <w:sdtEndPr/>
    <w:sdtContent>
      <w:p w14:paraId="63398B98" w14:textId="2447AB6B" w:rsidR="002928BC" w:rsidRDefault="002928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538">
          <w:rPr>
            <w:noProof/>
          </w:rPr>
          <w:t>3</w:t>
        </w:r>
        <w:r>
          <w:fldChar w:fldCharType="end"/>
        </w:r>
      </w:p>
    </w:sdtContent>
  </w:sdt>
  <w:p w14:paraId="31AD217C" w14:textId="77777777" w:rsidR="002928BC" w:rsidRDefault="00292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87AE" w14:textId="77777777" w:rsidR="001E48A0" w:rsidRDefault="001E48A0" w:rsidP="002928BC">
      <w:pPr>
        <w:spacing w:after="0" w:line="240" w:lineRule="auto"/>
      </w:pPr>
      <w:r>
        <w:separator/>
      </w:r>
    </w:p>
  </w:footnote>
  <w:footnote w:type="continuationSeparator" w:id="0">
    <w:p w14:paraId="4103645C" w14:textId="77777777" w:rsidR="001E48A0" w:rsidRDefault="001E48A0" w:rsidP="00292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1D"/>
    <w:multiLevelType w:val="hybridMultilevel"/>
    <w:tmpl w:val="923EC7CC"/>
    <w:lvl w:ilvl="0" w:tplc="84F2C5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31A"/>
    <w:multiLevelType w:val="hybridMultilevel"/>
    <w:tmpl w:val="19EA8682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6F1D9B"/>
    <w:multiLevelType w:val="hybridMultilevel"/>
    <w:tmpl w:val="2EC6E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C4520"/>
    <w:multiLevelType w:val="hybridMultilevel"/>
    <w:tmpl w:val="19182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B1D3E"/>
    <w:multiLevelType w:val="hybridMultilevel"/>
    <w:tmpl w:val="6A66536A"/>
    <w:lvl w:ilvl="0" w:tplc="5F20B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349FD"/>
    <w:multiLevelType w:val="hybridMultilevel"/>
    <w:tmpl w:val="C72C9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21159"/>
    <w:multiLevelType w:val="hybridMultilevel"/>
    <w:tmpl w:val="D914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1D86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172F8"/>
    <w:multiLevelType w:val="hybridMultilevel"/>
    <w:tmpl w:val="1FC4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353CB"/>
    <w:multiLevelType w:val="hybridMultilevel"/>
    <w:tmpl w:val="960608A2"/>
    <w:lvl w:ilvl="0" w:tplc="6F4C0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F6272"/>
    <w:multiLevelType w:val="hybridMultilevel"/>
    <w:tmpl w:val="A0F09630"/>
    <w:lvl w:ilvl="0" w:tplc="258E2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92640"/>
    <w:multiLevelType w:val="hybridMultilevel"/>
    <w:tmpl w:val="4476D06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120099"/>
    <w:multiLevelType w:val="hybridMultilevel"/>
    <w:tmpl w:val="3B4AD3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48B0"/>
    <w:multiLevelType w:val="hybridMultilevel"/>
    <w:tmpl w:val="429CA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224A3"/>
    <w:multiLevelType w:val="hybridMultilevel"/>
    <w:tmpl w:val="B11E75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1E5C3E"/>
    <w:multiLevelType w:val="hybridMultilevel"/>
    <w:tmpl w:val="07D6EADA"/>
    <w:lvl w:ilvl="0" w:tplc="4E2EBB9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9005BC"/>
    <w:multiLevelType w:val="hybridMultilevel"/>
    <w:tmpl w:val="2E2CC7EE"/>
    <w:lvl w:ilvl="0" w:tplc="7B9817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45EC8"/>
    <w:multiLevelType w:val="hybridMultilevel"/>
    <w:tmpl w:val="36048E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1"/>
  </w:num>
  <w:num w:numId="13">
    <w:abstractNumId w:val="4"/>
  </w:num>
  <w:num w:numId="14">
    <w:abstractNumId w:val="12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D6"/>
    <w:rsid w:val="00010767"/>
    <w:rsid w:val="00011714"/>
    <w:rsid w:val="00045F67"/>
    <w:rsid w:val="00071381"/>
    <w:rsid w:val="00086613"/>
    <w:rsid w:val="000939F0"/>
    <w:rsid w:val="00096D4B"/>
    <w:rsid w:val="000B2F1D"/>
    <w:rsid w:val="000D471B"/>
    <w:rsid w:val="0010255B"/>
    <w:rsid w:val="00102B18"/>
    <w:rsid w:val="0011223F"/>
    <w:rsid w:val="00150561"/>
    <w:rsid w:val="001562B3"/>
    <w:rsid w:val="001C3143"/>
    <w:rsid w:val="001D13D5"/>
    <w:rsid w:val="001E48A0"/>
    <w:rsid w:val="002828FB"/>
    <w:rsid w:val="0029184C"/>
    <w:rsid w:val="002928BC"/>
    <w:rsid w:val="002D115E"/>
    <w:rsid w:val="002D4A01"/>
    <w:rsid w:val="00335160"/>
    <w:rsid w:val="00355736"/>
    <w:rsid w:val="003652F0"/>
    <w:rsid w:val="003734C3"/>
    <w:rsid w:val="0038548F"/>
    <w:rsid w:val="00393A39"/>
    <w:rsid w:val="00395DD7"/>
    <w:rsid w:val="003A7669"/>
    <w:rsid w:val="003D5FD6"/>
    <w:rsid w:val="003F2000"/>
    <w:rsid w:val="00416AEF"/>
    <w:rsid w:val="00451C49"/>
    <w:rsid w:val="004613CC"/>
    <w:rsid w:val="00476E5E"/>
    <w:rsid w:val="00480D85"/>
    <w:rsid w:val="004B3983"/>
    <w:rsid w:val="004C069D"/>
    <w:rsid w:val="004D1117"/>
    <w:rsid w:val="00504525"/>
    <w:rsid w:val="005244E8"/>
    <w:rsid w:val="005257D5"/>
    <w:rsid w:val="00526A14"/>
    <w:rsid w:val="005442A4"/>
    <w:rsid w:val="00571577"/>
    <w:rsid w:val="005A096B"/>
    <w:rsid w:val="005A5860"/>
    <w:rsid w:val="006435E9"/>
    <w:rsid w:val="0064595E"/>
    <w:rsid w:val="006823CC"/>
    <w:rsid w:val="00683000"/>
    <w:rsid w:val="006D2799"/>
    <w:rsid w:val="006F09C5"/>
    <w:rsid w:val="006F4DC8"/>
    <w:rsid w:val="007015EB"/>
    <w:rsid w:val="00731689"/>
    <w:rsid w:val="00737CB4"/>
    <w:rsid w:val="00787F7E"/>
    <w:rsid w:val="007B20C3"/>
    <w:rsid w:val="007F3915"/>
    <w:rsid w:val="00872283"/>
    <w:rsid w:val="008979BD"/>
    <w:rsid w:val="008C21CF"/>
    <w:rsid w:val="008D1776"/>
    <w:rsid w:val="008D57E1"/>
    <w:rsid w:val="00902AE9"/>
    <w:rsid w:val="00915887"/>
    <w:rsid w:val="00940212"/>
    <w:rsid w:val="00953904"/>
    <w:rsid w:val="00956254"/>
    <w:rsid w:val="009908B8"/>
    <w:rsid w:val="009A2906"/>
    <w:rsid w:val="009B0DE9"/>
    <w:rsid w:val="009C199E"/>
    <w:rsid w:val="009C6E41"/>
    <w:rsid w:val="009D769E"/>
    <w:rsid w:val="009F29DC"/>
    <w:rsid w:val="00A66ADF"/>
    <w:rsid w:val="00A73D68"/>
    <w:rsid w:val="00A97150"/>
    <w:rsid w:val="00AA66D5"/>
    <w:rsid w:val="00B00D49"/>
    <w:rsid w:val="00B02A97"/>
    <w:rsid w:val="00B26047"/>
    <w:rsid w:val="00B966CD"/>
    <w:rsid w:val="00BA393E"/>
    <w:rsid w:val="00BB72CB"/>
    <w:rsid w:val="00BC7286"/>
    <w:rsid w:val="00BE39BA"/>
    <w:rsid w:val="00BF40E4"/>
    <w:rsid w:val="00C378CE"/>
    <w:rsid w:val="00C5603F"/>
    <w:rsid w:val="00CB1B80"/>
    <w:rsid w:val="00CB2538"/>
    <w:rsid w:val="00CD06E3"/>
    <w:rsid w:val="00CE129D"/>
    <w:rsid w:val="00D103D6"/>
    <w:rsid w:val="00D20137"/>
    <w:rsid w:val="00D61305"/>
    <w:rsid w:val="00D70475"/>
    <w:rsid w:val="00D9190B"/>
    <w:rsid w:val="00DA3AE6"/>
    <w:rsid w:val="00DD11C4"/>
    <w:rsid w:val="00E04306"/>
    <w:rsid w:val="00E72B0A"/>
    <w:rsid w:val="00E74FC2"/>
    <w:rsid w:val="00E76DA6"/>
    <w:rsid w:val="00EB7E2F"/>
    <w:rsid w:val="00ED155E"/>
    <w:rsid w:val="00ED6FE0"/>
    <w:rsid w:val="00EF7C0C"/>
    <w:rsid w:val="00F31A1F"/>
    <w:rsid w:val="00F55AA5"/>
    <w:rsid w:val="00F739E7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FF4"/>
  <w15:chartTrackingRefBased/>
  <w15:docId w15:val="{CD6202FF-4F22-4EF3-8AB0-A0BF5839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51C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1C4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7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8BC"/>
  </w:style>
  <w:style w:type="paragraph" w:styleId="Stopka">
    <w:name w:val="footer"/>
    <w:basedOn w:val="Normalny"/>
    <w:link w:val="StopkaZnak"/>
    <w:uiPriority w:val="99"/>
    <w:unhideWhenUsed/>
    <w:rsid w:val="0029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umedu.ipn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umedu.ipn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Żelazny</dc:creator>
  <cp:keywords/>
  <dc:description/>
  <cp:lastModifiedBy>Aleksandra Wierzchowska</cp:lastModifiedBy>
  <cp:revision>8</cp:revision>
  <cp:lastPrinted>2020-09-01T09:02:00Z</cp:lastPrinted>
  <dcterms:created xsi:type="dcterms:W3CDTF">2021-01-25T09:08:00Z</dcterms:created>
  <dcterms:modified xsi:type="dcterms:W3CDTF">2021-03-04T15:47:00Z</dcterms:modified>
</cp:coreProperties>
</file>