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C1B28" w14:textId="77777777" w:rsidR="00C60EF1" w:rsidRDefault="00832CEE" w:rsidP="00C60EF1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do regulaminu </w:t>
      </w:r>
    </w:p>
    <w:p w14:paraId="43F63928" w14:textId="0F9B53BA" w:rsidR="00F7413B" w:rsidRDefault="00F7413B" w:rsidP="00F7413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13B"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dotycząca przetwarzania danych osobowych </w:t>
      </w:r>
    </w:p>
    <w:p w14:paraId="57FB7D7D" w14:textId="3E0A5C1C" w:rsidR="00832CEE" w:rsidRPr="00832CEE" w:rsidRDefault="00832CEE" w:rsidP="00832CEE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</w:t>
      </w:r>
      <w:bookmarkStart w:id="0" w:name="_GoBack"/>
      <w:bookmarkEnd w:id="0"/>
      <w:r w:rsidR="00F7413B">
        <w:rPr>
          <w:rFonts w:ascii="Times New Roman" w:eastAsia="Times New Roman" w:hAnsi="Times New Roman" w:cs="Times New Roman"/>
          <w:b/>
          <w:sz w:val="24"/>
          <w:szCs w:val="24"/>
        </w:rPr>
        <w:t>Turnieju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online edukacyjnej</w:t>
      </w:r>
      <w:r w:rsidR="00F7413B" w:rsidRPr="00F74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413B">
        <w:rPr>
          <w:rFonts w:ascii="Times New Roman" w:eastAsia="Times New Roman" w:hAnsi="Times New Roman" w:cs="Times New Roman"/>
          <w:b/>
          <w:sz w:val="24"/>
          <w:szCs w:val="24"/>
        </w:rPr>
        <w:t>gry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planszowej</w:t>
      </w:r>
      <w:r w:rsidR="00F74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413B" w:rsidRPr="00F7413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F7413B">
        <w:rPr>
          <w:rFonts w:ascii="Times New Roman" w:eastAsia="Times New Roman" w:hAnsi="Times New Roman" w:cs="Times New Roman"/>
          <w:b/>
          <w:sz w:val="24"/>
          <w:szCs w:val="24"/>
        </w:rPr>
        <w:t>Niepodległa</w:t>
      </w:r>
      <w:r w:rsidR="00F7413B" w:rsidRPr="00F7413B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6609F99A" w14:textId="77777777" w:rsidR="00832CEE" w:rsidRPr="00F7413B" w:rsidRDefault="00832CEE" w:rsidP="00F7413B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7B976F1" w14:textId="77777777" w:rsidR="00F7413B" w:rsidRPr="002D01E3" w:rsidRDefault="00F7413B" w:rsidP="00F7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Pozyskane Pani/Pana</w:t>
      </w:r>
      <w:r w:rsidR="00832CEE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, dziecka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dane osobowe przetwarzane będą w celach:</w:t>
      </w:r>
    </w:p>
    <w:p w14:paraId="1114C7E8" w14:textId="77777777" w:rsidR="00F7413B" w:rsidRPr="002D01E3" w:rsidRDefault="00F7413B" w:rsidP="00F7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545C647" w14:textId="77777777" w:rsidR="00F7413B" w:rsidRPr="00A6194A" w:rsidRDefault="00F7413B" w:rsidP="00A619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9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organizacji, przebiegu i udziału w </w:t>
      </w:r>
      <w:r w:rsidRPr="00A6194A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Turnieju „Niepodległa</w:t>
      </w:r>
      <w:r w:rsidR="00832CEE" w:rsidRPr="00A6194A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”</w:t>
      </w:r>
      <w:r w:rsidR="00832CEE" w:rsidRPr="00A6194A">
        <w:rPr>
          <w:rFonts w:ascii="Times New Roman" w:eastAsia="Times New Roman" w:hAnsi="Times New Roman" w:cs="Times New Roman"/>
          <w:sz w:val="21"/>
          <w:szCs w:val="21"/>
          <w:lang w:eastAsia="pl-PL"/>
        </w:rPr>
        <w:t>;</w:t>
      </w:r>
    </w:p>
    <w:p w14:paraId="40D47812" w14:textId="1B0500D9" w:rsidR="00B315C5" w:rsidRPr="00A6194A" w:rsidRDefault="00CB389D" w:rsidP="00A619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6194A">
        <w:rPr>
          <w:rFonts w:ascii="Times New Roman" w:hAnsi="Times New Roman" w:cs="Times New Roman"/>
          <w:sz w:val="21"/>
          <w:szCs w:val="21"/>
        </w:rPr>
        <w:t xml:space="preserve">udokumentowania jego </w:t>
      </w:r>
      <w:r w:rsidR="00B315C5" w:rsidRPr="00A6194A">
        <w:rPr>
          <w:rFonts w:ascii="Times New Roman" w:hAnsi="Times New Roman" w:cs="Times New Roman"/>
          <w:sz w:val="21"/>
          <w:szCs w:val="21"/>
        </w:rPr>
        <w:t>przebiegu i relacji z wręczenia nagród w materiałach utrwalonych podczas turnieju przez organizatora na stronach internetowych organizatora, w mediach i oficjalnych profilach społecznościowych organizatora, radiu, prasie i telewizji oraz w materiałach naukowych i edukacyjnych w ramach realizacji misji edukacyjnej organizatora</w:t>
      </w:r>
      <w:r w:rsidR="009074D8">
        <w:rPr>
          <w:rFonts w:ascii="Times New Roman" w:hAnsi="Times New Roman" w:cs="Times New Roman"/>
          <w:sz w:val="21"/>
          <w:szCs w:val="21"/>
        </w:rPr>
        <w:t>;</w:t>
      </w:r>
    </w:p>
    <w:p w14:paraId="5A6A914A" w14:textId="21013A24" w:rsidR="00A6194A" w:rsidRPr="00A6194A" w:rsidRDefault="00277FC9" w:rsidP="00A619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</w:t>
      </w:r>
      <w:r w:rsidR="00A6194A">
        <w:rPr>
          <w:rFonts w:ascii="Times New Roman" w:hAnsi="Times New Roman" w:cs="Times New Roman"/>
          <w:sz w:val="21"/>
          <w:szCs w:val="21"/>
        </w:rPr>
        <w:t xml:space="preserve">romocji </w:t>
      </w:r>
      <w:r w:rsidR="00A6194A" w:rsidRPr="00A6194A">
        <w:rPr>
          <w:rFonts w:ascii="Times New Roman" w:hAnsi="Times New Roman" w:cs="Times New Roman"/>
          <w:sz w:val="21"/>
          <w:szCs w:val="21"/>
        </w:rPr>
        <w:t>turnieju na stronach internetowych organizatora, w mediach i oficjalnych profilach społecznościowych organizatora, radiu, prasie i telewizji oraz w materiałach naukowych i edukacyjnych w ramach realizacji misji edukacyjnej organizatora, w przypadku wyrażenia zgody;</w:t>
      </w:r>
    </w:p>
    <w:p w14:paraId="58BE2430" w14:textId="739A3A99" w:rsidR="00A6194A" w:rsidRPr="00A6194A" w:rsidRDefault="00A6194A" w:rsidP="00A619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194A">
        <w:rPr>
          <w:rFonts w:ascii="Times New Roman" w:hAnsi="Times New Roman" w:cs="Times New Roman"/>
          <w:sz w:val="21"/>
          <w:szCs w:val="21"/>
        </w:rPr>
        <w:t>prezentacji laureata  na stronach internetowych organizatora, w mediach i oficjalnych profilach społecznościowych organizatora, radiu, prasie i telewizji, w przypadku wyrażenia zgody.</w:t>
      </w:r>
    </w:p>
    <w:p w14:paraId="40F19F33" w14:textId="77777777" w:rsidR="00A6194A" w:rsidRPr="00B315C5" w:rsidRDefault="00A6194A" w:rsidP="00B315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006BE76D" w14:textId="77777777" w:rsidR="00F7413B" w:rsidRPr="002D01E3" w:rsidRDefault="00F7413B" w:rsidP="00832CEE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469A0335" w14:textId="21CE7163" w:rsidR="00F7413B" w:rsidRPr="002D01E3" w:rsidRDefault="00F7413B" w:rsidP="00832CEE">
      <w:p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Podstawą prawną przetwarzania danych osobowych jest art. 6 ust. 1</w:t>
      </w:r>
      <w:r w:rsidR="004C141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RODO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14:paraId="1D79F474" w14:textId="77777777" w:rsidR="00F7413B" w:rsidRPr="002D01E3" w:rsidRDefault="00F7413B" w:rsidP="00832CE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lit. a (zgoda - zgodnie z art. </w:t>
      </w:r>
      <w:r w:rsidRPr="002D01E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81 ust. 1 ustawy o  prawie autorskim i prawach pokrewnych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2D01E3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6AA3D02B" w14:textId="77777777" w:rsidR="00F7413B" w:rsidRPr="002D01E3" w:rsidRDefault="00F7413B" w:rsidP="00832CE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lit. b (przetwarzanie jest niezbędne do wykonania umowy tj. </w:t>
      </w:r>
      <w:r w:rsidRPr="002D01E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Regulaminu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2D01E3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Turnieju „Niepodległa”</w:t>
      </w:r>
      <w:r w:rsidR="00832CEE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)</w:t>
      </w:r>
      <w:r w:rsidR="002D01E3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2975ED25" w14:textId="75C9D5A3" w:rsidR="00F7413B" w:rsidRPr="002D01E3" w:rsidRDefault="00F7413B" w:rsidP="00832CEE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proofErr w:type="spellStart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lit.e</w:t>
      </w:r>
      <w:proofErr w:type="spellEnd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(wykonanie zadania w interesie publicznym – art. 53 pkt 5 ustawy o IPN-</w:t>
      </w:r>
      <w:proofErr w:type="spellStart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KŚZpNP</w:t>
      </w:r>
      <w:proofErr w:type="spellEnd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archiwizacja) </w:t>
      </w:r>
    </w:p>
    <w:p w14:paraId="2C177105" w14:textId="77777777" w:rsidR="00F7413B" w:rsidRPr="002D01E3" w:rsidRDefault="00F7413B" w:rsidP="002D01E3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- rozporządzenia Parlamentu Europejskiego i Rady (UE) 2016/679 z 27 kwietnia 2016 r. w sprawie ochrony osób fizycznych w związku z przetwarzaniem danych osobowych i w sprawie swobodnego przepływu takich danych oraz uchylenia dyrektywy 95/46/WE (Dz. U. UE. L. z 2016 r. Nr 119, str. 1) - dalej RODO.</w:t>
      </w:r>
    </w:p>
    <w:p w14:paraId="1A5798B9" w14:textId="77777777" w:rsidR="00F7413B" w:rsidRPr="002D01E3" w:rsidRDefault="00F7413B" w:rsidP="00F7413B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Administratorem Pani/Pana</w:t>
      </w:r>
      <w:r w:rsidR="00832CEE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, dziecka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danych osobowych jest Prezes Instytutu Pamięci Narodowej – Komisji Ścigania Zbrodni przeciwko Narodowi Polskiemu, z siedzibą w Warszawie, adres: ul. </w:t>
      </w:r>
      <w:r w:rsidR="00832CEE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Janusza </w:t>
      </w:r>
      <w:r w:rsidR="00832CEE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Kurtyki 1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, 02-676 Warszawa.</w:t>
      </w:r>
    </w:p>
    <w:p w14:paraId="2D8AA4C2" w14:textId="77777777" w:rsidR="00F7413B" w:rsidRPr="002D01E3" w:rsidRDefault="00F7413B" w:rsidP="00832CEE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D01E3">
        <w:rPr>
          <w:rFonts w:ascii="Times New Roman" w:eastAsia="Times New Roman" w:hAnsi="Times New Roman" w:cs="Times New Roman"/>
          <w:sz w:val="21"/>
          <w:szCs w:val="21"/>
        </w:rPr>
        <w:t>Administrator danych osobowych zapewnia odpowiednie technologiczne, fizyczne, administracyjne i 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3ADF7F1E" w14:textId="77777777" w:rsidR="00832CEE" w:rsidRPr="002D01E3" w:rsidRDefault="00832CEE" w:rsidP="00832CEE">
      <w:pPr>
        <w:spacing w:after="12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2B1C772B" w14:textId="77777777" w:rsidR="00F7413B" w:rsidRPr="002D01E3" w:rsidRDefault="00F7413B" w:rsidP="008B0DF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Dane kontaktowe inspektora ochrony danych w IPN-</w:t>
      </w:r>
      <w:proofErr w:type="spellStart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KŚZpNP</w:t>
      </w:r>
      <w:proofErr w:type="spellEnd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</w:t>
      </w:r>
      <w:r w:rsidRPr="002D01E3">
        <w:rPr>
          <w:rFonts w:ascii="Times New Roman" w:eastAsia="Times New Roman" w:hAnsi="Times New Roman" w:cs="Times New Roman"/>
          <w:sz w:val="21"/>
          <w:szCs w:val="21"/>
          <w:u w:color="FF0000"/>
          <w:lang w:eastAsia="pl-PL"/>
        </w:rPr>
        <w:t>inspektorochronydanych@ipn.gov.pl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adres do korespondencji: ul. </w:t>
      </w:r>
      <w:r w:rsidR="00371E7B">
        <w:rPr>
          <w:rFonts w:ascii="Times New Roman" w:eastAsia="Times New Roman" w:hAnsi="Times New Roman" w:cs="Times New Roman"/>
          <w:sz w:val="21"/>
          <w:szCs w:val="21"/>
          <w:lang w:eastAsia="pl-PL"/>
        </w:rPr>
        <w:t>Janusza Kurtyki 1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, 02-676 Warszawa, z dopiskiem: Inspektor Ochrony Danych.</w:t>
      </w:r>
    </w:p>
    <w:p w14:paraId="7E147B38" w14:textId="77777777" w:rsidR="00F7413B" w:rsidRPr="002D01E3" w:rsidRDefault="00F7413B" w:rsidP="008B0DF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Odbiorcami danych osobowych mogą być podmioty upoważnione przez Administratora danych oraz podmioty, które mają prawo do wglądu na mocy odrębnych przepisów prawa.</w:t>
      </w:r>
    </w:p>
    <w:p w14:paraId="72C801EF" w14:textId="77777777" w:rsidR="00F7413B" w:rsidRPr="002D01E3" w:rsidRDefault="00F7413B" w:rsidP="008B0DFC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</w:t>
      </w:r>
      <w:r w:rsidR="008B0DFC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, dziecka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dane osobowe będą przetwarzane przez czas niezbędny do przeprowadzenia </w:t>
      </w:r>
      <w:r w:rsidR="008B0DFC"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i rozliczenia konkursu, do momentu zakończenia publikacji na stronach internetowych organizatora, mediach i oficjalnych profilach w mediach społecznościowych organizatora, radiu</w:t>
      </w:r>
      <w:r w:rsidRPr="002D01E3">
        <w:rPr>
          <w:rFonts w:ascii="Times New Roman" w:eastAsia="Times New Roman" w:hAnsi="Times New Roman" w:cs="Times New Roman"/>
          <w:color w:val="C00000"/>
          <w:sz w:val="21"/>
          <w:szCs w:val="21"/>
          <w:lang w:eastAsia="pl-PL"/>
        </w:rPr>
        <w:t>,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prasie i telewizji oraz w materiałach naukowych i edukacyjnych organizatora bądź wycofania zgody, a następnie</w:t>
      </w:r>
      <w:r w:rsidR="009D1E7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przechowywane</w:t>
      </w: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 związku z realizacją obowiązku archiwizacyjnego, zgodnie z terminami określonymi w obowiązującym w IPN-</w:t>
      </w:r>
      <w:proofErr w:type="spellStart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KŚZpNP</w:t>
      </w:r>
      <w:proofErr w:type="spellEnd"/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rzeczowym wykazie akt, określonym na podstawie art. 6 ust. 2 ustawy z dnia 14 lipca 1983 r. o narodowym zasobie archiwalnym i archiwach.</w:t>
      </w:r>
    </w:p>
    <w:p w14:paraId="7DFF31EB" w14:textId="77777777" w:rsidR="00F7413B" w:rsidRPr="002D01E3" w:rsidRDefault="00F7413B" w:rsidP="00F7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422B0D91" w14:textId="77777777" w:rsidR="00F7413B" w:rsidRPr="002D01E3" w:rsidRDefault="00F7413B" w:rsidP="00F7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 xml:space="preserve">Ma Pani/Pan prawo wniesienia skargi do Prezesa Urzędu Ochrony Danych Osobowych, gdy uzna Pani/Pan, iż przetwarzanie danych osobowych narusza przepisy RODO. </w:t>
      </w:r>
    </w:p>
    <w:p w14:paraId="08B43DA2" w14:textId="77777777" w:rsidR="00F7413B" w:rsidRPr="002D01E3" w:rsidRDefault="00F7413B" w:rsidP="00F7413B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2D01E3">
        <w:rPr>
          <w:rFonts w:ascii="Times New Roman" w:eastAsia="Times New Roman" w:hAnsi="Times New Roman" w:cs="Times New Roman"/>
          <w:sz w:val="21"/>
          <w:szCs w:val="21"/>
          <w:lang w:eastAsia="pl-PL"/>
        </w:rPr>
        <w:t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jej wycofaniem.</w:t>
      </w:r>
    </w:p>
    <w:p w14:paraId="05AD2E0C" w14:textId="77777777" w:rsidR="00F7413B" w:rsidRDefault="00F7413B" w:rsidP="00F7413B">
      <w:pPr>
        <w:jc w:val="right"/>
      </w:pPr>
    </w:p>
    <w:sectPr w:rsidR="00F7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3A4"/>
    <w:multiLevelType w:val="hybridMultilevel"/>
    <w:tmpl w:val="178471DA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40844"/>
    <w:multiLevelType w:val="hybridMultilevel"/>
    <w:tmpl w:val="75BC1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45CBD"/>
    <w:multiLevelType w:val="hybridMultilevel"/>
    <w:tmpl w:val="E864D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0458A"/>
    <w:multiLevelType w:val="hybridMultilevel"/>
    <w:tmpl w:val="339C6024"/>
    <w:lvl w:ilvl="0" w:tplc="62526C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E5C3E"/>
    <w:multiLevelType w:val="hybridMultilevel"/>
    <w:tmpl w:val="64301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EA504B"/>
    <w:multiLevelType w:val="hybridMultilevel"/>
    <w:tmpl w:val="E22C59D8"/>
    <w:lvl w:ilvl="0" w:tplc="C3F2A5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53"/>
    <w:rsid w:val="001E2EE9"/>
    <w:rsid w:val="00277FC9"/>
    <w:rsid w:val="002D01E3"/>
    <w:rsid w:val="00344C8F"/>
    <w:rsid w:val="00371E7B"/>
    <w:rsid w:val="004C1410"/>
    <w:rsid w:val="004E6678"/>
    <w:rsid w:val="006C3053"/>
    <w:rsid w:val="0070721B"/>
    <w:rsid w:val="00805D02"/>
    <w:rsid w:val="00832CEE"/>
    <w:rsid w:val="00863385"/>
    <w:rsid w:val="008B0CFD"/>
    <w:rsid w:val="008B0DFC"/>
    <w:rsid w:val="009074D8"/>
    <w:rsid w:val="00996146"/>
    <w:rsid w:val="009A69F0"/>
    <w:rsid w:val="009D1E74"/>
    <w:rsid w:val="00A6194A"/>
    <w:rsid w:val="00B315C5"/>
    <w:rsid w:val="00BE02F2"/>
    <w:rsid w:val="00C60EF1"/>
    <w:rsid w:val="00C84D64"/>
    <w:rsid w:val="00CB389D"/>
    <w:rsid w:val="00F7413B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FFE4"/>
  <w15:chartTrackingRefBased/>
  <w15:docId w15:val="{4ABB2086-B031-4A99-842F-315429FF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C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59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1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5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15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5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15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565E-19D8-4856-AD65-B0C6BA91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Mateusz Marek</cp:lastModifiedBy>
  <cp:revision>10</cp:revision>
  <cp:lastPrinted>2021-03-25T08:54:00Z</cp:lastPrinted>
  <dcterms:created xsi:type="dcterms:W3CDTF">2021-03-26T09:57:00Z</dcterms:created>
  <dcterms:modified xsi:type="dcterms:W3CDTF">2021-04-20T09:10:00Z</dcterms:modified>
</cp:coreProperties>
</file>